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84" w:rsidRPr="00052C84" w:rsidRDefault="00052C84" w:rsidP="00052C84">
      <w:pPr>
        <w:jc w:val="center"/>
        <w:rPr>
          <w:b/>
          <w:sz w:val="24"/>
          <w:szCs w:val="24"/>
          <w:lang w:val="kk-KZ"/>
        </w:rPr>
      </w:pPr>
      <w:r w:rsidRPr="00052C84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:rsidR="00052C84" w:rsidRPr="00052C84" w:rsidRDefault="00052C84" w:rsidP="00052C84">
      <w:pPr>
        <w:jc w:val="center"/>
        <w:rPr>
          <w:b/>
          <w:sz w:val="24"/>
          <w:szCs w:val="24"/>
          <w:lang w:val="kk-KZ"/>
        </w:rPr>
      </w:pP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/>
        </w:rPr>
        <w:t>Физика</w:t>
      </w:r>
      <w:r w:rsidRPr="00052C84">
        <w:rPr>
          <w:sz w:val="24"/>
          <w:szCs w:val="24"/>
        </w:rPr>
        <w:t>-</w:t>
      </w:r>
      <w:r w:rsidRPr="00052C84">
        <w:rPr>
          <w:sz w:val="24"/>
          <w:szCs w:val="24"/>
          <w:lang w:val="kk-KZ"/>
        </w:rPr>
        <w:t>техникалық факультеті</w:t>
      </w: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/>
        </w:rPr>
        <w:t>Теориялық және ядролық физика кафедрасы</w:t>
      </w: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pStyle w:val="11"/>
        <w:ind w:left="3181" w:right="1170" w:hanging="2063"/>
        <w:jc w:val="both"/>
        <w:rPr>
          <w:b w:val="0"/>
          <w:lang w:val="kk-KZ"/>
        </w:rPr>
      </w:pPr>
    </w:p>
    <w:p w:rsidR="00052C84" w:rsidRDefault="00052C84" w:rsidP="00052C84">
      <w:pPr>
        <w:pStyle w:val="11"/>
        <w:ind w:left="3181" w:right="1170" w:hanging="2063"/>
        <w:jc w:val="both"/>
        <w:rPr>
          <w:b w:val="0"/>
          <w:lang w:val="kk-KZ"/>
        </w:rPr>
      </w:pPr>
    </w:p>
    <w:p w:rsidR="00052C84" w:rsidRPr="00052C84" w:rsidRDefault="00052C84" w:rsidP="00052C84">
      <w:pPr>
        <w:pStyle w:val="11"/>
        <w:ind w:left="3181" w:right="1170" w:hanging="2063"/>
        <w:jc w:val="center"/>
        <w:rPr>
          <w:lang w:val="kk-KZ"/>
        </w:rPr>
      </w:pPr>
      <w:r w:rsidRPr="00052C84">
        <w:rPr>
          <w:lang w:val="kk-KZ"/>
        </w:rPr>
        <w:t>ҚОРЫТЫНДЫ ЕМТИХАН БАҒДАРЛАМАСЫ</w:t>
      </w: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CB201F" w:rsidRPr="00E2052E" w:rsidRDefault="00CB201F" w:rsidP="00CB201F">
      <w:pPr>
        <w:adjustRightInd w:val="0"/>
        <w:jc w:val="center"/>
        <w:rPr>
          <w:b/>
          <w:sz w:val="24"/>
          <w:szCs w:val="24"/>
          <w:lang w:val="kk-KZ"/>
        </w:rPr>
      </w:pPr>
      <w:r w:rsidRPr="00E2052E">
        <w:rPr>
          <w:b/>
          <w:bCs/>
          <w:sz w:val="24"/>
          <w:szCs w:val="24"/>
          <w:lang w:val="en-US"/>
        </w:rPr>
        <w:t>CMTF</w:t>
      </w:r>
      <w:r w:rsidRPr="00E2052E">
        <w:rPr>
          <w:b/>
          <w:bCs/>
          <w:sz w:val="24"/>
          <w:szCs w:val="24"/>
        </w:rPr>
        <w:t xml:space="preserve"> 3315</w:t>
      </w:r>
      <w:r w:rsidRPr="00E2052E">
        <w:rPr>
          <w:b/>
          <w:bCs/>
          <w:sz w:val="24"/>
          <w:szCs w:val="24"/>
          <w:lang w:val="kk-KZ"/>
        </w:rPr>
        <w:t xml:space="preserve"> «</w:t>
      </w:r>
      <w:r w:rsidRPr="00E2052E">
        <w:rPr>
          <w:b/>
          <w:sz w:val="24"/>
          <w:szCs w:val="24"/>
          <w:lang w:val="kk-KZ"/>
        </w:rPr>
        <w:t>Физикалық процестерді компьютерде модельдеу»</w:t>
      </w:r>
    </w:p>
    <w:p w:rsidR="00052C84" w:rsidRDefault="00052C84" w:rsidP="00052C84">
      <w:pPr>
        <w:jc w:val="center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/>
        </w:rPr>
        <w:t>Мамандық «</w:t>
      </w:r>
      <w:r w:rsidRPr="00052C84">
        <w:rPr>
          <w:sz w:val="24"/>
          <w:szCs w:val="24"/>
          <w:lang w:val="it-IT"/>
        </w:rPr>
        <w:t>5B0</w:t>
      </w:r>
      <w:r w:rsidRPr="00052C84">
        <w:rPr>
          <w:sz w:val="24"/>
          <w:szCs w:val="24"/>
          <w:lang w:val="kk-KZ"/>
        </w:rPr>
        <w:t>60</w:t>
      </w:r>
      <w:r w:rsidR="00CB201F">
        <w:rPr>
          <w:sz w:val="24"/>
          <w:szCs w:val="24"/>
          <w:lang w:val="kk-KZ"/>
        </w:rPr>
        <w:t>5</w:t>
      </w:r>
      <w:r w:rsidRPr="00052C84">
        <w:rPr>
          <w:sz w:val="24"/>
          <w:szCs w:val="24"/>
          <w:lang w:val="it-IT"/>
        </w:rPr>
        <w:t>00</w:t>
      </w:r>
      <w:r w:rsidRPr="00052C84">
        <w:rPr>
          <w:sz w:val="24"/>
          <w:szCs w:val="24"/>
          <w:lang w:val="kk-KZ"/>
        </w:rPr>
        <w:t xml:space="preserve">  –</w:t>
      </w:r>
      <w:r w:rsidR="00C97ECD">
        <w:rPr>
          <w:sz w:val="24"/>
          <w:szCs w:val="24"/>
          <w:lang w:val="kk-KZ"/>
        </w:rPr>
        <w:t xml:space="preserve"> </w:t>
      </w:r>
      <w:r w:rsidR="00CB201F">
        <w:rPr>
          <w:sz w:val="24"/>
          <w:szCs w:val="24"/>
          <w:lang w:val="kk-KZ"/>
        </w:rPr>
        <w:t xml:space="preserve">Ядролық </w:t>
      </w:r>
      <w:r w:rsidR="00C97ECD" w:rsidRPr="00C97ECD">
        <w:rPr>
          <w:sz w:val="24"/>
          <w:szCs w:val="24"/>
          <w:lang w:val="kk-KZ"/>
        </w:rPr>
        <w:t>Ф</w:t>
      </w:r>
      <w:r w:rsidRPr="00052C84">
        <w:rPr>
          <w:sz w:val="24"/>
          <w:szCs w:val="24"/>
          <w:lang w:val="kk-KZ"/>
        </w:rPr>
        <w:t>изика»</w:t>
      </w:r>
    </w:p>
    <w:p w:rsidR="00052C84" w:rsidRDefault="00052C84" w:rsidP="00052C84">
      <w:pPr>
        <w:jc w:val="center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/>
        </w:rPr>
        <w:t>Білім беру бағдарламасы «</w:t>
      </w:r>
      <w:r w:rsidRPr="00052C84">
        <w:rPr>
          <w:sz w:val="24"/>
          <w:szCs w:val="24"/>
          <w:lang w:val="it-IT"/>
        </w:rPr>
        <w:t>5B0</w:t>
      </w:r>
      <w:r w:rsidRPr="00052C84">
        <w:rPr>
          <w:sz w:val="24"/>
          <w:szCs w:val="24"/>
          <w:lang w:val="kk-KZ"/>
        </w:rPr>
        <w:t>60</w:t>
      </w:r>
      <w:r w:rsidR="00FF00EA">
        <w:rPr>
          <w:sz w:val="24"/>
          <w:szCs w:val="24"/>
          <w:lang w:val="kk-KZ"/>
        </w:rPr>
        <w:t>5</w:t>
      </w:r>
      <w:r w:rsidRPr="00052C84">
        <w:rPr>
          <w:sz w:val="24"/>
          <w:szCs w:val="24"/>
          <w:lang w:val="it-IT"/>
        </w:rPr>
        <w:t>00</w:t>
      </w:r>
      <w:r w:rsidRPr="00052C84">
        <w:rPr>
          <w:sz w:val="24"/>
          <w:szCs w:val="24"/>
          <w:lang w:val="kk-KZ"/>
        </w:rPr>
        <w:t xml:space="preserve">  –</w:t>
      </w:r>
      <w:r w:rsidR="00C97ECD">
        <w:rPr>
          <w:sz w:val="24"/>
          <w:szCs w:val="24"/>
          <w:lang w:val="kk-KZ"/>
        </w:rPr>
        <w:t xml:space="preserve"> </w:t>
      </w:r>
      <w:r w:rsidR="00CB201F">
        <w:rPr>
          <w:sz w:val="24"/>
          <w:szCs w:val="24"/>
          <w:lang w:val="kk-KZ"/>
        </w:rPr>
        <w:t xml:space="preserve">Ядролық </w:t>
      </w:r>
      <w:r w:rsidR="00CB201F" w:rsidRPr="00C97ECD">
        <w:rPr>
          <w:sz w:val="24"/>
          <w:szCs w:val="24"/>
          <w:lang w:val="kk-KZ"/>
        </w:rPr>
        <w:t>Ф</w:t>
      </w:r>
      <w:r w:rsidR="00CB201F" w:rsidRPr="00052C84">
        <w:rPr>
          <w:sz w:val="24"/>
          <w:szCs w:val="24"/>
          <w:lang w:val="kk-KZ"/>
        </w:rPr>
        <w:t>изика</w:t>
      </w:r>
      <w:r w:rsidRPr="00052C84">
        <w:rPr>
          <w:sz w:val="24"/>
          <w:szCs w:val="24"/>
          <w:lang w:val="kk-KZ"/>
        </w:rPr>
        <w:t>»</w:t>
      </w: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pStyle w:val="a5"/>
        <w:jc w:val="both"/>
        <w:rPr>
          <w:color w:val="000000"/>
          <w:sz w:val="24"/>
          <w:szCs w:val="24"/>
          <w:shd w:val="clear" w:color="auto" w:fill="FFFFFF"/>
          <w:lang w:val="kk-KZ"/>
        </w:rPr>
      </w:pPr>
    </w:p>
    <w:p w:rsidR="00052C84" w:rsidRPr="00052C84" w:rsidRDefault="00052C84" w:rsidP="00052C84">
      <w:pPr>
        <w:pStyle w:val="a5"/>
        <w:jc w:val="both"/>
        <w:rPr>
          <w:color w:val="000000"/>
          <w:sz w:val="24"/>
          <w:szCs w:val="24"/>
          <w:shd w:val="clear" w:color="auto" w:fill="FFFFFF"/>
          <w:lang w:val="kk-KZ"/>
        </w:rPr>
      </w:pPr>
    </w:p>
    <w:p w:rsidR="00052C84" w:rsidRPr="00052C84" w:rsidRDefault="00052C84" w:rsidP="00052C84">
      <w:pPr>
        <w:pStyle w:val="a5"/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center"/>
        <w:rPr>
          <w:sz w:val="24"/>
          <w:szCs w:val="24"/>
        </w:rPr>
      </w:pPr>
      <w:r w:rsidRPr="00052C84">
        <w:rPr>
          <w:sz w:val="24"/>
          <w:szCs w:val="24"/>
          <w:lang w:val="kk-KZ"/>
        </w:rPr>
        <w:t xml:space="preserve">Курс </w:t>
      </w:r>
      <w:r w:rsidRPr="00052C84">
        <w:rPr>
          <w:sz w:val="24"/>
          <w:szCs w:val="24"/>
        </w:rPr>
        <w:t xml:space="preserve"> – </w:t>
      </w:r>
      <w:r w:rsidR="00C97ECD">
        <w:rPr>
          <w:sz w:val="24"/>
          <w:szCs w:val="24"/>
        </w:rPr>
        <w:t>2</w:t>
      </w:r>
    </w:p>
    <w:p w:rsidR="00052C84" w:rsidRPr="00052C84" w:rsidRDefault="00052C84" w:rsidP="00052C84">
      <w:pPr>
        <w:jc w:val="center"/>
        <w:rPr>
          <w:sz w:val="24"/>
          <w:szCs w:val="24"/>
        </w:rPr>
      </w:pPr>
      <w:r w:rsidRPr="00052C84">
        <w:rPr>
          <w:sz w:val="24"/>
          <w:szCs w:val="24"/>
          <w:lang w:val="kk-KZ"/>
        </w:rPr>
        <w:t xml:space="preserve">Семестр </w:t>
      </w:r>
      <w:r w:rsidRPr="00052C84">
        <w:rPr>
          <w:sz w:val="24"/>
          <w:szCs w:val="24"/>
        </w:rPr>
        <w:t xml:space="preserve"> – 6</w:t>
      </w: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/>
        </w:rPr>
        <w:t xml:space="preserve">Кредит саны </w:t>
      </w:r>
      <w:r w:rsidRPr="00052C84">
        <w:rPr>
          <w:sz w:val="24"/>
          <w:szCs w:val="24"/>
        </w:rPr>
        <w:t xml:space="preserve"> – </w:t>
      </w:r>
      <w:r w:rsidRPr="00052C84">
        <w:rPr>
          <w:sz w:val="24"/>
          <w:szCs w:val="24"/>
          <w:lang w:val="kk-KZ"/>
        </w:rPr>
        <w:t>3 кредит</w:t>
      </w:r>
    </w:p>
    <w:p w:rsidR="00052C84" w:rsidRPr="00052C84" w:rsidRDefault="00052C84" w:rsidP="00052C84">
      <w:pPr>
        <w:jc w:val="center"/>
        <w:rPr>
          <w:sz w:val="24"/>
          <w:szCs w:val="24"/>
          <w:lang w:val="kk-KZ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Default="00052C84" w:rsidP="00052C84">
      <w:pPr>
        <w:pStyle w:val="a5"/>
        <w:ind w:left="0"/>
        <w:jc w:val="center"/>
        <w:rPr>
          <w:sz w:val="24"/>
          <w:szCs w:val="24"/>
        </w:rPr>
      </w:pPr>
    </w:p>
    <w:p w:rsidR="00052C84" w:rsidRPr="00052C84" w:rsidRDefault="00052C84" w:rsidP="00052C84">
      <w:pPr>
        <w:pStyle w:val="a5"/>
        <w:ind w:left="0"/>
        <w:jc w:val="center"/>
        <w:rPr>
          <w:b/>
          <w:sz w:val="24"/>
          <w:szCs w:val="24"/>
        </w:rPr>
      </w:pPr>
      <w:r w:rsidRPr="00052C84">
        <w:rPr>
          <w:b/>
          <w:sz w:val="24"/>
          <w:szCs w:val="24"/>
        </w:rPr>
        <w:t>Алматы</w:t>
      </w:r>
      <w:r>
        <w:rPr>
          <w:b/>
          <w:sz w:val="24"/>
          <w:szCs w:val="24"/>
          <w:lang w:val="kk-KZ"/>
        </w:rPr>
        <w:t>,</w:t>
      </w:r>
      <w:r w:rsidRPr="00052C84">
        <w:rPr>
          <w:b/>
          <w:sz w:val="24"/>
          <w:szCs w:val="24"/>
        </w:rPr>
        <w:t xml:space="preserve"> 20</w:t>
      </w:r>
      <w:r w:rsidR="00472EEB">
        <w:rPr>
          <w:b/>
          <w:sz w:val="24"/>
          <w:szCs w:val="24"/>
          <w:lang w:val="kk-KZ"/>
        </w:rPr>
        <w:t>19</w:t>
      </w:r>
      <w:r w:rsidRPr="00052C84">
        <w:rPr>
          <w:b/>
          <w:sz w:val="24"/>
          <w:szCs w:val="24"/>
        </w:rPr>
        <w:t xml:space="preserve"> ж.</w:t>
      </w:r>
    </w:p>
    <w:p w:rsidR="00052C84" w:rsidRPr="00052C84" w:rsidRDefault="00052C84" w:rsidP="00052C84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Қортынды емтихан бағдарламасын әзірлеген</w:t>
      </w:r>
      <w:r w:rsidRPr="00052C84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әл-Фараби атындағы ҚазҰУ-дың теориялық және ядролық физика кафедрасының </w:t>
      </w:r>
      <w:r w:rsidR="00472EEB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аға </w:t>
      </w:r>
      <w:r w:rsidRPr="00052C84">
        <w:rPr>
          <w:rFonts w:ascii="Times New Roman" w:hAnsi="Times New Roman" w:cs="Times New Roman"/>
          <w:color w:val="auto"/>
          <w:sz w:val="24"/>
          <w:szCs w:val="24"/>
          <w:lang w:val="kk-KZ"/>
        </w:rPr>
        <w:t>оқытушы Хасанов М.К.</w:t>
      </w:r>
    </w:p>
    <w:p w:rsidR="00052C84" w:rsidRPr="00052C84" w:rsidRDefault="00052C84" w:rsidP="00052C84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052C84" w:rsidRPr="00052C84" w:rsidRDefault="00052C84" w:rsidP="00052C84">
      <w:pPr>
        <w:pStyle w:val="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B201F" w:rsidRDefault="00CB201F" w:rsidP="00CB201F">
      <w:pPr>
        <w:jc w:val="center"/>
        <w:rPr>
          <w:rFonts w:eastAsiaTheme="majorEastAsia"/>
          <w:color w:val="365F91" w:themeColor="accent1" w:themeShade="BF"/>
          <w:sz w:val="24"/>
          <w:szCs w:val="24"/>
          <w:lang w:val="kk-KZ"/>
        </w:rPr>
      </w:pPr>
    </w:p>
    <w:p w:rsidR="00CB201F" w:rsidRPr="00052C84" w:rsidRDefault="00052C84" w:rsidP="00CB201F">
      <w:pPr>
        <w:jc w:val="both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/>
        </w:rPr>
        <w:t xml:space="preserve">Мамандық бойынша негізгі оқу жоспарына сәйкес </w:t>
      </w:r>
      <w:r w:rsidR="00CB201F" w:rsidRPr="00052C84">
        <w:rPr>
          <w:sz w:val="24"/>
          <w:szCs w:val="24"/>
          <w:lang w:val="kk-KZ"/>
        </w:rPr>
        <w:t>«</w:t>
      </w:r>
      <w:r w:rsidR="00CB201F" w:rsidRPr="00052C84">
        <w:rPr>
          <w:sz w:val="24"/>
          <w:szCs w:val="24"/>
          <w:lang w:val="it-IT"/>
        </w:rPr>
        <w:t>5B0</w:t>
      </w:r>
      <w:r w:rsidR="00CB201F" w:rsidRPr="00052C84">
        <w:rPr>
          <w:sz w:val="24"/>
          <w:szCs w:val="24"/>
          <w:lang w:val="kk-KZ"/>
        </w:rPr>
        <w:t>60</w:t>
      </w:r>
      <w:r w:rsidR="00FF00EA">
        <w:rPr>
          <w:sz w:val="24"/>
          <w:szCs w:val="24"/>
          <w:lang w:val="kk-KZ"/>
        </w:rPr>
        <w:t>5</w:t>
      </w:r>
      <w:r w:rsidR="00CB201F" w:rsidRPr="00052C84">
        <w:rPr>
          <w:sz w:val="24"/>
          <w:szCs w:val="24"/>
          <w:lang w:val="it-IT"/>
        </w:rPr>
        <w:t>00</w:t>
      </w:r>
      <w:r w:rsidR="00CB201F" w:rsidRPr="00052C84">
        <w:rPr>
          <w:sz w:val="24"/>
          <w:szCs w:val="24"/>
          <w:lang w:val="kk-KZ"/>
        </w:rPr>
        <w:t xml:space="preserve">  –</w:t>
      </w:r>
      <w:r w:rsidR="00CB201F">
        <w:rPr>
          <w:sz w:val="24"/>
          <w:szCs w:val="24"/>
          <w:lang w:val="kk-KZ"/>
        </w:rPr>
        <w:t xml:space="preserve"> Ядролық </w:t>
      </w:r>
      <w:r w:rsidR="00CB201F" w:rsidRPr="00C97ECD">
        <w:rPr>
          <w:sz w:val="24"/>
          <w:szCs w:val="24"/>
          <w:lang w:val="kk-KZ"/>
        </w:rPr>
        <w:t>Ф</w:t>
      </w:r>
      <w:r w:rsidR="00CB201F" w:rsidRPr="00052C84">
        <w:rPr>
          <w:sz w:val="24"/>
          <w:szCs w:val="24"/>
          <w:lang w:val="kk-KZ"/>
        </w:rPr>
        <w:t>изика»</w:t>
      </w: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</w:t>
      </w:r>
      <w:r w:rsidRPr="00052C84">
        <w:rPr>
          <w:sz w:val="24"/>
          <w:szCs w:val="24"/>
          <w:lang w:val="kk-KZ"/>
        </w:rPr>
        <w:t>афедра мәжілісінде қарастырылды және  ұсынылды</w:t>
      </w:r>
    </w:p>
    <w:p w:rsidR="00052C84" w:rsidRPr="00052C84" w:rsidRDefault="00052C84" w:rsidP="00052C84">
      <w:pPr>
        <w:jc w:val="both"/>
        <w:rPr>
          <w:bCs/>
          <w:iCs/>
          <w:sz w:val="24"/>
          <w:szCs w:val="24"/>
          <w:lang w:val="kk-KZ"/>
        </w:rPr>
      </w:pPr>
      <w:r w:rsidRPr="00052C84">
        <w:rPr>
          <w:sz w:val="24"/>
          <w:szCs w:val="24"/>
          <w:lang w:val="kk-KZ" w:eastAsia="ko-KR"/>
        </w:rPr>
        <w:t>№     хаттама «____»___________2019 ж.</w:t>
      </w: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 w:eastAsia="ko-KR"/>
        </w:rPr>
        <w:t>Кафедра меңгерушісі</w:t>
      </w:r>
      <w:r w:rsidRPr="00052C84">
        <w:rPr>
          <w:sz w:val="24"/>
          <w:szCs w:val="24"/>
          <w:lang w:val="kk-KZ"/>
        </w:rPr>
        <w:tab/>
        <w:t xml:space="preserve">_________________ </w:t>
      </w:r>
      <w:r w:rsidRPr="00052C84">
        <w:rPr>
          <w:sz w:val="24"/>
          <w:szCs w:val="24"/>
          <w:lang w:val="kk-KZ"/>
        </w:rPr>
        <w:tab/>
      </w:r>
      <w:r w:rsidRPr="00052C84">
        <w:rPr>
          <w:sz w:val="24"/>
          <w:szCs w:val="24"/>
          <w:lang w:val="kk-KZ"/>
        </w:rPr>
        <w:tab/>
        <w:t>Абишев М.Е.</w:t>
      </w: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pStyle w:val="3"/>
        <w:jc w:val="both"/>
        <w:rPr>
          <w:rFonts w:ascii="Times New Roman" w:hAnsi="Times New Roman" w:cs="Times New Roman"/>
          <w:color w:val="auto"/>
          <w:lang w:val="kk-KZ"/>
        </w:rPr>
      </w:pPr>
    </w:p>
    <w:p w:rsidR="00052C84" w:rsidRDefault="00052C84" w:rsidP="00052C84">
      <w:pPr>
        <w:pStyle w:val="3"/>
        <w:jc w:val="both"/>
        <w:rPr>
          <w:rFonts w:ascii="Times New Roman" w:hAnsi="Times New Roman" w:cs="Times New Roman"/>
          <w:color w:val="auto"/>
          <w:lang w:val="kk-KZ"/>
        </w:rPr>
      </w:pPr>
    </w:p>
    <w:p w:rsidR="00052C84" w:rsidRDefault="00052C84" w:rsidP="00052C84">
      <w:pPr>
        <w:pStyle w:val="3"/>
        <w:jc w:val="both"/>
        <w:rPr>
          <w:rFonts w:ascii="Times New Roman" w:hAnsi="Times New Roman" w:cs="Times New Roman"/>
          <w:color w:val="auto"/>
          <w:lang w:val="kk-KZ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Pr="00052C84" w:rsidRDefault="00052C84" w:rsidP="00052C84">
      <w:pPr>
        <w:jc w:val="both"/>
        <w:rPr>
          <w:sz w:val="24"/>
          <w:szCs w:val="24"/>
          <w:lang w:val="kk-KZ" w:eastAsia="ko-KR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052C84" w:rsidRDefault="00052C84" w:rsidP="00052C84">
      <w:pPr>
        <w:jc w:val="both"/>
        <w:rPr>
          <w:sz w:val="24"/>
          <w:szCs w:val="24"/>
          <w:lang w:val="kk-KZ"/>
        </w:rPr>
      </w:pPr>
    </w:p>
    <w:p w:rsidR="00C97ECD" w:rsidRDefault="00C97ECD" w:rsidP="00052C84">
      <w:pPr>
        <w:jc w:val="both"/>
        <w:rPr>
          <w:sz w:val="24"/>
          <w:szCs w:val="24"/>
          <w:lang w:val="kk-KZ"/>
        </w:rPr>
      </w:pPr>
    </w:p>
    <w:p w:rsidR="00052C84" w:rsidRPr="00052C84" w:rsidRDefault="00052C84" w:rsidP="00052C84">
      <w:pPr>
        <w:pStyle w:val="11"/>
        <w:ind w:left="3181" w:right="1170" w:hanging="2063"/>
        <w:jc w:val="center"/>
        <w:rPr>
          <w:lang w:val="kk-KZ"/>
        </w:rPr>
      </w:pPr>
      <w:r w:rsidRPr="00052C84">
        <w:rPr>
          <w:lang w:val="kk-KZ"/>
        </w:rPr>
        <w:lastRenderedPageBreak/>
        <w:t>КІРІСПЕ</w:t>
      </w:r>
    </w:p>
    <w:p w:rsidR="00052C84" w:rsidRDefault="00052C84" w:rsidP="00052C84">
      <w:pPr>
        <w:pStyle w:val="11"/>
        <w:ind w:left="3181" w:right="1170" w:hanging="2063"/>
        <w:jc w:val="center"/>
        <w:rPr>
          <w:b w:val="0"/>
          <w:lang w:val="kk-KZ"/>
        </w:rPr>
      </w:pPr>
    </w:p>
    <w:p w:rsidR="00052C84" w:rsidRDefault="00186EF3" w:rsidP="00052C84">
      <w:pPr>
        <w:ind w:firstLine="720"/>
        <w:jc w:val="both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/>
        </w:rPr>
        <w:t xml:space="preserve">Әдістемелік нұсқаулық: </w:t>
      </w:r>
      <w:r w:rsidR="00DC64E0" w:rsidRPr="00052C84">
        <w:rPr>
          <w:sz w:val="24"/>
          <w:szCs w:val="24"/>
          <w:lang w:val="kk-KZ"/>
        </w:rPr>
        <w:t xml:space="preserve">Қорытынды емтихан </w:t>
      </w:r>
      <w:r w:rsidRPr="00052C84">
        <w:rPr>
          <w:sz w:val="24"/>
          <w:szCs w:val="24"/>
          <w:lang w:val="kk-KZ"/>
        </w:rPr>
        <w:t xml:space="preserve">бағдарламасы пән </w:t>
      </w:r>
      <w:r w:rsidR="00052C84">
        <w:rPr>
          <w:sz w:val="24"/>
          <w:szCs w:val="24"/>
          <w:lang w:val="kk-KZ"/>
        </w:rPr>
        <w:t>с</w:t>
      </w:r>
      <w:r w:rsidRPr="00052C84">
        <w:rPr>
          <w:sz w:val="24"/>
          <w:szCs w:val="24"/>
          <w:lang w:val="kk-KZ"/>
        </w:rPr>
        <w:t xml:space="preserve">иллабусына сәйкес </w:t>
      </w:r>
      <w:r w:rsidR="00DC64E0" w:rsidRPr="00052C84">
        <w:rPr>
          <w:sz w:val="24"/>
          <w:szCs w:val="24"/>
          <w:lang w:val="kk-KZ"/>
        </w:rPr>
        <w:t>15</w:t>
      </w:r>
      <w:r w:rsidRPr="00052C84">
        <w:rPr>
          <w:sz w:val="24"/>
          <w:szCs w:val="24"/>
          <w:lang w:val="kk-KZ"/>
        </w:rPr>
        <w:t xml:space="preserve"> аптада өтілген дәріс, </w:t>
      </w:r>
      <w:r w:rsidR="00DC64E0" w:rsidRPr="00052C84">
        <w:rPr>
          <w:sz w:val="24"/>
          <w:szCs w:val="24"/>
          <w:lang w:val="kk-KZ"/>
        </w:rPr>
        <w:t>практикалық</w:t>
      </w:r>
      <w:r w:rsidRPr="00052C84">
        <w:rPr>
          <w:sz w:val="24"/>
          <w:szCs w:val="24"/>
          <w:lang w:val="kk-KZ"/>
        </w:rPr>
        <w:t xml:space="preserve"> сабақ және СОӨЖ тақырыптары негізінде құрылған. Бағдарлама студенттердің осы </w:t>
      </w:r>
      <w:r w:rsidR="00DC64E0" w:rsidRPr="00052C84">
        <w:rPr>
          <w:sz w:val="24"/>
          <w:szCs w:val="24"/>
          <w:lang w:val="kk-KZ"/>
        </w:rPr>
        <w:t>15</w:t>
      </w:r>
      <w:r w:rsidRPr="00052C84">
        <w:rPr>
          <w:sz w:val="24"/>
          <w:szCs w:val="24"/>
          <w:lang w:val="kk-KZ"/>
        </w:rPr>
        <w:t xml:space="preserve"> апта ішінде «</w:t>
      </w:r>
      <w:r w:rsidR="00CB201F" w:rsidRPr="00CB201F">
        <w:rPr>
          <w:sz w:val="24"/>
          <w:szCs w:val="24"/>
          <w:lang w:val="kk-KZ"/>
        </w:rPr>
        <w:t>Физикалық процестерді компьютерде модельдеу</w:t>
      </w:r>
      <w:r w:rsidR="00052C84">
        <w:rPr>
          <w:sz w:val="24"/>
          <w:szCs w:val="24"/>
          <w:lang w:val="kk-KZ"/>
        </w:rPr>
        <w:t>»</w:t>
      </w:r>
      <w:r w:rsidRPr="00052C84">
        <w:rPr>
          <w:sz w:val="24"/>
          <w:szCs w:val="24"/>
          <w:lang w:val="kk-KZ"/>
        </w:rPr>
        <w:t>курсы бойынша студент нені білуі керек, неден түсінігі болуы керек сияқты талаптарды меңгеру деңгейін анықтайды.</w:t>
      </w:r>
    </w:p>
    <w:p w:rsidR="007D3BC3" w:rsidRPr="00052C84" w:rsidRDefault="00052C84" w:rsidP="00052C84">
      <w:pPr>
        <w:ind w:firstLine="720"/>
        <w:jc w:val="both"/>
        <w:rPr>
          <w:sz w:val="24"/>
          <w:szCs w:val="24"/>
          <w:lang w:val="kk-KZ"/>
        </w:rPr>
      </w:pPr>
      <w:r w:rsidRPr="00052C84">
        <w:rPr>
          <w:sz w:val="24"/>
          <w:szCs w:val="24"/>
          <w:lang w:val="kk-KZ"/>
        </w:rPr>
        <w:t>Қорытынды емтихан бағдарламасы</w:t>
      </w:r>
      <w:r>
        <w:rPr>
          <w:sz w:val="24"/>
          <w:szCs w:val="24"/>
          <w:lang w:val="kk-KZ"/>
        </w:rPr>
        <w:t xml:space="preserve"> жазбаша түрінде қабылдан</w:t>
      </w:r>
      <w:r w:rsidR="003C4637">
        <w:rPr>
          <w:sz w:val="24"/>
          <w:szCs w:val="24"/>
          <w:lang w:val="kk-KZ"/>
        </w:rPr>
        <w:t>ады.</w:t>
      </w:r>
    </w:p>
    <w:p w:rsidR="007D3BC3" w:rsidRPr="00052C84" w:rsidRDefault="00DC64E0" w:rsidP="00052C84">
      <w:pPr>
        <w:pStyle w:val="a3"/>
        <w:spacing w:before="0"/>
        <w:ind w:right="164" w:firstLine="626"/>
        <w:jc w:val="both"/>
        <w:rPr>
          <w:lang w:val="kk-KZ"/>
        </w:rPr>
      </w:pPr>
      <w:r w:rsidRPr="00052C84">
        <w:rPr>
          <w:lang w:val="kk-KZ"/>
        </w:rPr>
        <w:t xml:space="preserve">Қорытынды емтихан </w:t>
      </w:r>
      <w:r w:rsidR="00186EF3" w:rsidRPr="00052C84">
        <w:rPr>
          <w:lang w:val="kk-KZ"/>
        </w:rPr>
        <w:t xml:space="preserve">барысында студенттерге 2 сұрақ және 1 есеп беріледі. Әрбір сұрақтың жауабы дәрістер бойынша қойылған сұрақ </w:t>
      </w:r>
      <w:r w:rsidR="00F93FCF" w:rsidRPr="00052C84">
        <w:rPr>
          <w:lang w:val="kk-KZ"/>
        </w:rPr>
        <w:t>30</w:t>
      </w:r>
      <w:r w:rsidR="00186EF3" w:rsidRPr="00052C84">
        <w:rPr>
          <w:lang w:val="kk-KZ"/>
        </w:rPr>
        <w:t xml:space="preserve"> пайыз және есеп </w:t>
      </w:r>
      <w:r w:rsidR="00F93FCF" w:rsidRPr="00052C84">
        <w:rPr>
          <w:lang w:val="kk-KZ"/>
        </w:rPr>
        <w:t>40</w:t>
      </w:r>
      <w:r w:rsidR="00186EF3" w:rsidRPr="00052C84">
        <w:rPr>
          <w:lang w:val="kk-KZ"/>
        </w:rPr>
        <w:t xml:space="preserve"> пайыз  есебінде</w:t>
      </w:r>
      <w:r w:rsidR="00B67FC8">
        <w:rPr>
          <w:lang w:val="kk-KZ"/>
        </w:rPr>
        <w:t xml:space="preserve"> </w:t>
      </w:r>
      <w:r w:rsidR="00186EF3" w:rsidRPr="00052C84">
        <w:rPr>
          <w:lang w:val="kk-KZ"/>
        </w:rPr>
        <w:t>бағаланады.</w:t>
      </w:r>
    </w:p>
    <w:p w:rsidR="00A75A7D" w:rsidRPr="00BF0770" w:rsidRDefault="00A75A7D" w:rsidP="00052C84">
      <w:pPr>
        <w:pStyle w:val="a3"/>
        <w:spacing w:before="0"/>
        <w:ind w:right="164" w:firstLine="626"/>
        <w:jc w:val="both"/>
        <w:rPr>
          <w:lang w:val="kk-KZ"/>
        </w:rPr>
      </w:pPr>
    </w:p>
    <w:p w:rsidR="00A75A7D" w:rsidRPr="00BF0770" w:rsidRDefault="00A75A7D" w:rsidP="003C4637">
      <w:pPr>
        <w:tabs>
          <w:tab w:val="left" w:pos="426"/>
          <w:tab w:val="right" w:pos="9356"/>
        </w:tabs>
        <w:jc w:val="center"/>
        <w:rPr>
          <w:i/>
          <w:sz w:val="24"/>
          <w:szCs w:val="24"/>
          <w:lang w:val="kk-KZ"/>
        </w:rPr>
      </w:pPr>
      <w:bookmarkStart w:id="0" w:name="_GoBack"/>
      <w:r w:rsidRPr="00BF0770">
        <w:rPr>
          <w:i/>
          <w:sz w:val="24"/>
          <w:szCs w:val="24"/>
          <w:lang w:val="kk-KZ"/>
        </w:rPr>
        <w:t>«</w:t>
      </w:r>
      <w:r w:rsidR="00CB201F" w:rsidRPr="00CB201F">
        <w:rPr>
          <w:i/>
          <w:sz w:val="24"/>
          <w:szCs w:val="24"/>
          <w:lang w:val="kk-KZ"/>
        </w:rPr>
        <w:t>Физикалық процестерді компьютерде модельдеу</w:t>
      </w:r>
      <w:r w:rsidRPr="00BF0770">
        <w:rPr>
          <w:i/>
          <w:sz w:val="24"/>
          <w:szCs w:val="24"/>
          <w:lang w:val="kk-KZ"/>
        </w:rPr>
        <w:t>»</w:t>
      </w:r>
      <w:r w:rsidR="00BF0770" w:rsidRPr="00BF0770">
        <w:rPr>
          <w:i/>
          <w:sz w:val="24"/>
          <w:szCs w:val="24"/>
          <w:lang w:val="kk-KZ"/>
        </w:rPr>
        <w:t xml:space="preserve"> </w:t>
      </w:r>
      <w:r w:rsidRPr="00BF0770">
        <w:rPr>
          <w:i/>
          <w:sz w:val="24"/>
          <w:szCs w:val="24"/>
          <w:lang w:val="kk-KZ"/>
        </w:rPr>
        <w:t xml:space="preserve">пәні бойынша </w:t>
      </w:r>
      <w:r w:rsidR="003C4637" w:rsidRPr="00BF0770">
        <w:rPr>
          <w:i/>
          <w:sz w:val="24"/>
          <w:szCs w:val="24"/>
          <w:lang w:val="kk-KZ"/>
        </w:rPr>
        <w:t>қ</w:t>
      </w:r>
      <w:r w:rsidRPr="00BF0770">
        <w:rPr>
          <w:i/>
          <w:sz w:val="24"/>
          <w:szCs w:val="24"/>
          <w:lang w:val="kk-KZ"/>
        </w:rPr>
        <w:t xml:space="preserve">орытынды емтихан барысында қарастырылатын </w:t>
      </w:r>
      <w:r w:rsidR="003C4637" w:rsidRPr="00BF0770">
        <w:rPr>
          <w:i/>
          <w:sz w:val="24"/>
          <w:szCs w:val="24"/>
          <w:lang w:val="kk-KZ"/>
        </w:rPr>
        <w:t>тақырыптар</w:t>
      </w:r>
      <w:r w:rsidRPr="00BF0770">
        <w:rPr>
          <w:i/>
          <w:sz w:val="24"/>
          <w:szCs w:val="24"/>
          <w:lang w:val="kk-KZ"/>
        </w:rPr>
        <w:t>:</w:t>
      </w:r>
    </w:p>
    <w:bookmarkEnd w:id="0"/>
    <w:p w:rsidR="00CB201F" w:rsidRPr="00CB201F" w:rsidRDefault="00CB201F" w:rsidP="00CB201F">
      <w:pPr>
        <w:pStyle w:val="a4"/>
        <w:numPr>
          <w:ilvl w:val="0"/>
          <w:numId w:val="4"/>
        </w:numPr>
        <w:jc w:val="both"/>
        <w:rPr>
          <w:b/>
          <w:lang w:val="kk-KZ"/>
        </w:rPr>
      </w:pPr>
      <w:r w:rsidRPr="00CB201F">
        <w:rPr>
          <w:lang w:val="kk-KZ"/>
        </w:rPr>
        <w:t>Компьютерлік модельдеуге кіріспе.</w:t>
      </w:r>
      <w:r>
        <w:rPr>
          <w:lang w:val="kk-KZ"/>
        </w:rPr>
        <w:t>,</w:t>
      </w:r>
      <w:r w:rsidRPr="00CB201F">
        <w:rPr>
          <w:lang w:val="kk-KZ"/>
        </w:rPr>
        <w:t xml:space="preserve"> VISUAL STUDIO платформасымен танысу.</w:t>
      </w:r>
      <w:r>
        <w:rPr>
          <w:lang w:val="kk-KZ"/>
        </w:rPr>
        <w:t>,</w:t>
      </w:r>
      <w:r w:rsidRPr="00CB201F">
        <w:rPr>
          <w:lang w:val="kk-KZ"/>
        </w:rPr>
        <w:t xml:space="preserve"> </w:t>
      </w:r>
      <w:r>
        <w:rPr>
          <w:lang w:val="kk-KZ"/>
        </w:rPr>
        <w:t>Консольға енгізу және шығару.</w:t>
      </w:r>
    </w:p>
    <w:p w:rsidR="00BF0770" w:rsidRPr="00BF0770" w:rsidRDefault="00CB201F" w:rsidP="003C4637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CB201F">
        <w:rPr>
          <w:lang w:val="kk-KZ"/>
        </w:rPr>
        <w:t>c#</w:t>
      </w:r>
      <w:r>
        <w:rPr>
          <w:lang w:val="kk-KZ"/>
        </w:rPr>
        <w:t xml:space="preserve"> программалау тілінің негіздері</w:t>
      </w:r>
      <w:r w:rsidRPr="00CB201F">
        <w:rPr>
          <w:lang w:val="kk-KZ"/>
        </w:rPr>
        <w:t>.</w:t>
      </w:r>
      <w:r>
        <w:rPr>
          <w:lang w:val="kk-KZ"/>
        </w:rPr>
        <w:t>,Айнымалылар</w:t>
      </w:r>
      <w:r w:rsidRPr="00CB201F">
        <w:rPr>
          <w:lang w:val="kk-KZ"/>
        </w:rPr>
        <w:t xml:space="preserve">, </w:t>
      </w:r>
      <w:r>
        <w:rPr>
          <w:lang w:val="kk-KZ"/>
        </w:rPr>
        <w:t xml:space="preserve">шартты </w:t>
      </w:r>
      <w:r w:rsidRPr="00CB201F">
        <w:rPr>
          <w:lang w:val="kk-KZ"/>
        </w:rPr>
        <w:t xml:space="preserve">конструкциялар, </w:t>
      </w:r>
      <w:r>
        <w:rPr>
          <w:lang w:val="kk-KZ"/>
        </w:rPr>
        <w:t>мәліметтерді енгізу және шығару</w:t>
      </w:r>
      <w:r w:rsidR="00BF0770" w:rsidRPr="00BF0770">
        <w:rPr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>,</w:t>
      </w:r>
      <w:r w:rsidR="00BF0770" w:rsidRPr="00BF0770">
        <w:rPr>
          <w:sz w:val="24"/>
          <w:szCs w:val="24"/>
          <w:lang w:val="kk-KZ"/>
        </w:rPr>
        <w:t xml:space="preserve"> </w:t>
      </w:r>
      <w:r>
        <w:rPr>
          <w:lang w:val="kk-KZ"/>
        </w:rPr>
        <w:t>Арифметикалық есептеулерге алгоритм құру</w:t>
      </w:r>
      <w:r w:rsidR="00BF0770" w:rsidRPr="00BF0770">
        <w:rPr>
          <w:sz w:val="24"/>
          <w:szCs w:val="24"/>
          <w:lang w:val="kk-KZ"/>
        </w:rPr>
        <w:t>.</w:t>
      </w:r>
    </w:p>
    <w:p w:rsidR="003C4637" w:rsidRPr="00BF0770" w:rsidRDefault="00CB201F" w:rsidP="003C4637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>
        <w:rPr>
          <w:lang w:val="kk-KZ"/>
        </w:rPr>
        <w:t>Сандық интегралдау</w:t>
      </w:r>
      <w:r w:rsidRPr="00CB201F">
        <w:rPr>
          <w:lang w:val="kk-KZ"/>
        </w:rPr>
        <w:t>.</w:t>
      </w:r>
      <w:r>
        <w:rPr>
          <w:lang w:val="kk-KZ"/>
        </w:rPr>
        <w:t xml:space="preserve">,Тіктөртбұрыштар, трапеция формулалары., </w:t>
      </w:r>
      <w:r w:rsidRPr="00CB201F">
        <w:rPr>
          <w:lang w:val="kk-KZ"/>
        </w:rPr>
        <w:t>c#</w:t>
      </w:r>
      <w:r>
        <w:rPr>
          <w:lang w:val="kk-KZ"/>
        </w:rPr>
        <w:t>-тағы әдістер мен циклдар</w:t>
      </w:r>
      <w:r w:rsidR="00BF0770" w:rsidRPr="00BF0770">
        <w:rPr>
          <w:sz w:val="24"/>
          <w:szCs w:val="24"/>
          <w:lang w:val="kk-KZ"/>
        </w:rPr>
        <w:t xml:space="preserve">., </w:t>
      </w:r>
      <w:r w:rsidRPr="00CB201F">
        <w:rPr>
          <w:lang w:val="kk-KZ"/>
        </w:rPr>
        <w:t>«Деректерді</w:t>
      </w:r>
      <w:r>
        <w:rPr>
          <w:lang w:val="kk-KZ"/>
        </w:rPr>
        <w:t xml:space="preserve"> </w:t>
      </w:r>
      <w:r w:rsidRPr="00CB201F">
        <w:rPr>
          <w:lang w:val="kk-KZ"/>
        </w:rPr>
        <w:t>экранда</w:t>
      </w:r>
      <w:r>
        <w:rPr>
          <w:lang w:val="kk-KZ"/>
        </w:rPr>
        <w:t xml:space="preserve"> </w:t>
      </w:r>
      <w:r w:rsidRPr="00CB201F">
        <w:rPr>
          <w:lang w:val="kk-KZ"/>
        </w:rPr>
        <w:t>көрсетуге</w:t>
      </w:r>
      <w:r>
        <w:rPr>
          <w:lang w:val="kk-KZ"/>
        </w:rPr>
        <w:t xml:space="preserve"> </w:t>
      </w:r>
      <w:r w:rsidRPr="00CB201F">
        <w:rPr>
          <w:lang w:val="kk-KZ"/>
        </w:rPr>
        <w:t>арналған</w:t>
      </w:r>
      <w:r>
        <w:rPr>
          <w:lang w:val="kk-KZ"/>
        </w:rPr>
        <w:t xml:space="preserve"> бағдарлама құру</w:t>
      </w:r>
      <w:r w:rsidR="003C4637" w:rsidRPr="00BF0770">
        <w:rPr>
          <w:sz w:val="24"/>
          <w:szCs w:val="24"/>
          <w:lang w:val="kk-KZ"/>
        </w:rPr>
        <w:t xml:space="preserve">. </w:t>
      </w:r>
    </w:p>
    <w:p w:rsidR="00BF0770" w:rsidRPr="00CB201F" w:rsidRDefault="00CB201F" w:rsidP="00CB201F">
      <w:pPr>
        <w:pStyle w:val="a4"/>
        <w:numPr>
          <w:ilvl w:val="0"/>
          <w:numId w:val="4"/>
        </w:numPr>
        <w:jc w:val="both"/>
        <w:rPr>
          <w:b/>
          <w:lang w:val="kk-KZ"/>
        </w:rPr>
      </w:pPr>
      <w:r w:rsidRPr="00CB201F">
        <w:rPr>
          <w:lang w:val="kk-KZ"/>
        </w:rPr>
        <w:t>Функцияның</w:t>
      </w:r>
      <w:r>
        <w:rPr>
          <w:lang w:val="kk-KZ"/>
        </w:rPr>
        <w:t xml:space="preserve"> </w:t>
      </w:r>
      <w:r w:rsidRPr="00CB201F">
        <w:rPr>
          <w:lang w:val="kk-KZ"/>
        </w:rPr>
        <w:t>аппроксимациясы.</w:t>
      </w:r>
      <w:r>
        <w:rPr>
          <w:lang w:val="kk-KZ"/>
        </w:rPr>
        <w:t>,</w:t>
      </w:r>
      <w:r w:rsidRPr="00CB201F">
        <w:rPr>
          <w:lang w:val="kk-KZ"/>
        </w:rPr>
        <w:t xml:space="preserve"> Интерполяциялық Лагранж көпмүшесі.</w:t>
      </w:r>
    </w:p>
    <w:p w:rsidR="003C4637" w:rsidRPr="00CB201F" w:rsidRDefault="00CB201F" w:rsidP="00CB201F">
      <w:pPr>
        <w:pStyle w:val="a4"/>
        <w:numPr>
          <w:ilvl w:val="0"/>
          <w:numId w:val="4"/>
        </w:numPr>
        <w:jc w:val="both"/>
        <w:rPr>
          <w:lang w:val="kk-KZ"/>
        </w:rPr>
      </w:pPr>
      <w:r w:rsidRPr="00CB201F">
        <w:rPr>
          <w:lang w:val="kk-KZ"/>
        </w:rPr>
        <w:t>Коши есебін</w:t>
      </w:r>
      <w:r>
        <w:rPr>
          <w:lang w:val="kk-KZ"/>
        </w:rPr>
        <w:t xml:space="preserve"> </w:t>
      </w:r>
      <w:r w:rsidRPr="00CB201F">
        <w:rPr>
          <w:lang w:val="kk-KZ"/>
        </w:rPr>
        <w:t>шешудің</w:t>
      </w:r>
      <w:r>
        <w:rPr>
          <w:lang w:val="kk-KZ"/>
        </w:rPr>
        <w:t xml:space="preserve"> </w:t>
      </w:r>
      <w:r w:rsidRPr="00CB201F">
        <w:rPr>
          <w:lang w:val="kk-KZ"/>
        </w:rPr>
        <w:t>сандық</w:t>
      </w:r>
      <w:r>
        <w:rPr>
          <w:lang w:val="kk-KZ"/>
        </w:rPr>
        <w:t xml:space="preserve"> </w:t>
      </w:r>
      <w:r w:rsidRPr="00CB201F">
        <w:rPr>
          <w:lang w:val="kk-KZ"/>
        </w:rPr>
        <w:t>әдістері.</w:t>
      </w:r>
      <w:r>
        <w:rPr>
          <w:lang w:val="kk-KZ"/>
        </w:rPr>
        <w:t>,</w:t>
      </w:r>
      <w:r w:rsidRPr="00CB201F">
        <w:rPr>
          <w:lang w:val="kk-KZ"/>
        </w:rPr>
        <w:t xml:space="preserve"> Эйлер әдісі.</w:t>
      </w:r>
    </w:p>
    <w:p w:rsidR="00BF0770" w:rsidRPr="00BF0770" w:rsidRDefault="00CB201F" w:rsidP="00BF0770">
      <w:pPr>
        <w:pStyle w:val="a4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 w:rsidRPr="00CB201F">
        <w:rPr>
          <w:lang w:val="kk-KZ"/>
        </w:rPr>
        <w:t>Көкжиекке бұрышпен лақтырылған дененің қ</w:t>
      </w:r>
      <w:r>
        <w:rPr>
          <w:lang w:val="kk-KZ"/>
        </w:rPr>
        <w:t xml:space="preserve">озғалысын </w:t>
      </w:r>
      <w:r w:rsidRPr="00CB201F">
        <w:rPr>
          <w:lang w:val="kk-KZ"/>
        </w:rPr>
        <w:t>модельдеу</w:t>
      </w:r>
      <w:r w:rsidR="00BF0770" w:rsidRPr="00BF0770">
        <w:rPr>
          <w:sz w:val="24"/>
          <w:szCs w:val="24"/>
          <w:lang w:val="kk-KZ"/>
        </w:rPr>
        <w:t>.</w:t>
      </w:r>
    </w:p>
    <w:p w:rsidR="00BF0770" w:rsidRPr="00BF0770" w:rsidRDefault="00CB201F" w:rsidP="00BF0770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proofErr w:type="spellStart"/>
      <w:r w:rsidRPr="00F77C16">
        <w:t>Зымыран</w:t>
      </w:r>
      <w:proofErr w:type="spellEnd"/>
      <w:r>
        <w:t xml:space="preserve"> </w:t>
      </w:r>
      <w:r w:rsidRPr="00F77C16">
        <w:t>қозғалысын</w:t>
      </w:r>
      <w:r>
        <w:t xml:space="preserve"> </w:t>
      </w:r>
      <w:proofErr w:type="spellStart"/>
      <w:r w:rsidRPr="00F77C16">
        <w:t>модельдеу</w:t>
      </w:r>
      <w:proofErr w:type="spellEnd"/>
      <w:r w:rsidR="00472EEB" w:rsidRPr="00BF0770">
        <w:rPr>
          <w:sz w:val="24"/>
          <w:szCs w:val="24"/>
          <w:lang w:val="kk-KZ"/>
        </w:rPr>
        <w:t>.</w:t>
      </w:r>
    </w:p>
    <w:p w:rsidR="00CB201F" w:rsidRPr="00CB201F" w:rsidRDefault="00CB201F" w:rsidP="00BF0770">
      <w:pPr>
        <w:pStyle w:val="a4"/>
        <w:numPr>
          <w:ilvl w:val="0"/>
          <w:numId w:val="4"/>
        </w:numPr>
        <w:jc w:val="both"/>
        <w:rPr>
          <w:sz w:val="24"/>
          <w:szCs w:val="24"/>
          <w:lang w:val="kk-KZ"/>
        </w:rPr>
      </w:pPr>
      <w:r>
        <w:rPr>
          <w:lang w:val="kk-KZ"/>
        </w:rPr>
        <w:t xml:space="preserve">Ыдыстағы </w:t>
      </w:r>
      <w:r w:rsidRPr="00CB201F">
        <w:rPr>
          <w:lang w:val="kk-KZ"/>
        </w:rPr>
        <w:t>өзара әрекеттеспейтін идеал газды модельдеу және визуализация</w:t>
      </w:r>
      <w:r>
        <w:rPr>
          <w:lang w:val="kk-KZ"/>
        </w:rPr>
        <w:t>лау</w:t>
      </w:r>
      <w:r w:rsidRPr="00CB201F">
        <w:rPr>
          <w:lang w:val="kk-KZ"/>
        </w:rPr>
        <w:t>.</w:t>
      </w:r>
      <w:r>
        <w:rPr>
          <w:lang w:val="kk-KZ"/>
        </w:rPr>
        <w:t>,</w:t>
      </w:r>
    </w:p>
    <w:p w:rsidR="003C4637" w:rsidRPr="00CB201F" w:rsidRDefault="00CB201F" w:rsidP="00CB201F">
      <w:pPr>
        <w:pStyle w:val="a4"/>
        <w:numPr>
          <w:ilvl w:val="0"/>
          <w:numId w:val="4"/>
        </w:numPr>
        <w:jc w:val="both"/>
        <w:rPr>
          <w:lang w:val="kk-KZ"/>
        </w:rPr>
      </w:pPr>
      <w:r w:rsidRPr="00CB201F">
        <w:rPr>
          <w:lang w:val="kk-KZ"/>
        </w:rPr>
        <w:t>Газ молекулаларын бильярд шарларының моделі ретінде модельдеу және визуализациялау.</w:t>
      </w:r>
      <w:r w:rsidR="00FF00EA" w:rsidRPr="00FF00EA">
        <w:t xml:space="preserve"> </w:t>
      </w:r>
      <w:r w:rsidR="00FF00EA" w:rsidRPr="000C3E91">
        <w:t>«</w:t>
      </w:r>
      <w:proofErr w:type="spellStart"/>
      <w:r w:rsidR="00FF00EA" w:rsidRPr="000C3E91">
        <w:t>Еркін</w:t>
      </w:r>
      <w:proofErr w:type="spellEnd"/>
      <w:r w:rsidR="00FF00EA">
        <w:t xml:space="preserve"> </w:t>
      </w:r>
      <w:r w:rsidR="00FF00EA" w:rsidRPr="000C3E91">
        <w:t>құлап</w:t>
      </w:r>
      <w:r w:rsidR="00FF00EA">
        <w:t xml:space="preserve"> </w:t>
      </w:r>
      <w:r w:rsidR="00FF00EA" w:rsidRPr="000C3E91">
        <w:t>түсетін</w:t>
      </w:r>
      <w:r w:rsidR="00FF00EA">
        <w:t xml:space="preserve"> </w:t>
      </w:r>
      <w:r w:rsidR="00FF00EA" w:rsidRPr="000C3E91">
        <w:t>дененің</w:t>
      </w:r>
      <w:r w:rsidR="00FF00EA">
        <w:t xml:space="preserve"> </w:t>
      </w:r>
      <w:r w:rsidR="00FF00EA" w:rsidRPr="000C3E91">
        <w:t>қозғалысын</w:t>
      </w:r>
      <w:r w:rsidR="00FF00EA">
        <w:t xml:space="preserve"> </w:t>
      </w:r>
      <w:proofErr w:type="spellStart"/>
      <w:r w:rsidR="00FF00EA" w:rsidRPr="000C3E91">
        <w:t>модельдеу</w:t>
      </w:r>
      <w:proofErr w:type="spellEnd"/>
      <w:r w:rsidR="00FF00EA" w:rsidRPr="000C3E91">
        <w:t>» тақырыбына</w:t>
      </w:r>
      <w:r w:rsidR="00FF00EA">
        <w:t xml:space="preserve"> </w:t>
      </w:r>
      <w:r w:rsidR="00FF00EA" w:rsidRPr="000C3E91">
        <w:t>есептер</w:t>
      </w:r>
      <w:r w:rsidR="00FF00EA">
        <w:t xml:space="preserve"> </w:t>
      </w:r>
      <w:r w:rsidR="00FF00EA" w:rsidRPr="000C3E91">
        <w:t>шығару.</w:t>
      </w:r>
      <w:r w:rsidR="00BF0770" w:rsidRPr="00CB201F">
        <w:rPr>
          <w:sz w:val="24"/>
          <w:szCs w:val="24"/>
          <w:lang w:val="kk-KZ"/>
        </w:rPr>
        <w:t xml:space="preserve"> </w:t>
      </w:r>
    </w:p>
    <w:p w:rsidR="00FF00EA" w:rsidRPr="00FF00EA" w:rsidRDefault="00FF00EA" w:rsidP="00FF00EA">
      <w:pPr>
        <w:pStyle w:val="a4"/>
        <w:numPr>
          <w:ilvl w:val="0"/>
          <w:numId w:val="4"/>
        </w:numPr>
        <w:jc w:val="both"/>
        <w:rPr>
          <w:b/>
        </w:rPr>
      </w:pPr>
      <w:r w:rsidRPr="00DC1E16">
        <w:t>Монте-Карло</w:t>
      </w:r>
      <w:r w:rsidRPr="00FF00EA">
        <w:rPr>
          <w:lang w:val="kk-KZ"/>
        </w:rPr>
        <w:t xml:space="preserve"> әдісі</w:t>
      </w:r>
      <w:r w:rsidRPr="0030546D">
        <w:t>.</w:t>
      </w:r>
    </w:p>
    <w:p w:rsidR="003C4637" w:rsidRPr="00FF00EA" w:rsidRDefault="00FF00EA" w:rsidP="00FF00EA">
      <w:pPr>
        <w:pStyle w:val="a4"/>
        <w:numPr>
          <w:ilvl w:val="0"/>
          <w:numId w:val="4"/>
        </w:numPr>
        <w:jc w:val="both"/>
      </w:pPr>
      <w:r w:rsidRPr="000C3E91">
        <w:t>Оқиғалардың</w:t>
      </w:r>
      <w:r>
        <w:t xml:space="preserve"> </w:t>
      </w:r>
      <w:r w:rsidRPr="000C3E91">
        <w:t>ұтыс</w:t>
      </w:r>
      <w:r>
        <w:t xml:space="preserve"> </w:t>
      </w:r>
      <w:proofErr w:type="spellStart"/>
      <w:r>
        <w:t>ойыны</w:t>
      </w:r>
      <w:proofErr w:type="spellEnd"/>
      <w:r>
        <w:t xml:space="preserve">. «Баспалдақ» </w:t>
      </w:r>
      <w:proofErr w:type="spellStart"/>
      <w:r>
        <w:t>алгоритмі</w:t>
      </w:r>
      <w:proofErr w:type="spellEnd"/>
      <w:r w:rsidR="00BF0770" w:rsidRPr="00FF00EA">
        <w:rPr>
          <w:sz w:val="24"/>
          <w:szCs w:val="24"/>
          <w:lang w:val="kk-KZ"/>
        </w:rPr>
        <w:t>.</w:t>
      </w:r>
    </w:p>
    <w:p w:rsidR="003C4637" w:rsidRPr="00FF00EA" w:rsidRDefault="00FF00EA" w:rsidP="00FF00EA">
      <w:pPr>
        <w:pStyle w:val="a4"/>
        <w:numPr>
          <w:ilvl w:val="0"/>
          <w:numId w:val="4"/>
        </w:numPr>
        <w:jc w:val="both"/>
      </w:pPr>
      <w:r w:rsidRPr="000C3E91">
        <w:t>Идеал газдағыжылдамдықты</w:t>
      </w:r>
      <w:r>
        <w:t xml:space="preserve"> </w:t>
      </w:r>
      <w:r w:rsidRPr="000C3E91">
        <w:t>үлестіру</w:t>
      </w:r>
      <w:r w:rsidRPr="00FF00EA">
        <w:rPr>
          <w:lang w:val="kk-KZ"/>
        </w:rPr>
        <w:t>ін модельдеу</w:t>
      </w:r>
      <w:r w:rsidRPr="000C3E91">
        <w:t>.</w:t>
      </w:r>
    </w:p>
    <w:p w:rsidR="00FF00EA" w:rsidRPr="00DC1E16" w:rsidRDefault="00FF00EA" w:rsidP="00FF00EA">
      <w:pPr>
        <w:pStyle w:val="a4"/>
        <w:numPr>
          <w:ilvl w:val="0"/>
          <w:numId w:val="4"/>
        </w:numPr>
        <w:jc w:val="both"/>
      </w:pPr>
      <w:proofErr w:type="spellStart"/>
      <w:r>
        <w:t>Жылу</w:t>
      </w:r>
      <w:proofErr w:type="spellEnd"/>
      <w:r w:rsidRPr="00FF00EA">
        <w:rPr>
          <w:lang w:val="kk-KZ"/>
        </w:rPr>
        <w:t>өткзгіштік</w:t>
      </w:r>
      <w:r>
        <w:t xml:space="preserve"> </w:t>
      </w:r>
      <w:r w:rsidRPr="000C3E91">
        <w:t>теңдеу</w:t>
      </w:r>
      <w:r w:rsidRPr="00FF00EA">
        <w:rPr>
          <w:lang w:val="kk-KZ"/>
        </w:rPr>
        <w:t>ін</w:t>
      </w:r>
      <w:r>
        <w:t xml:space="preserve"> </w:t>
      </w:r>
      <w:r w:rsidRPr="000C3E91">
        <w:t>сандық</w:t>
      </w:r>
      <w:r>
        <w:t xml:space="preserve"> </w:t>
      </w:r>
      <w:r w:rsidRPr="000C3E91">
        <w:t>әдіспен</w:t>
      </w:r>
      <w:r>
        <w:t xml:space="preserve"> </w:t>
      </w:r>
      <w:proofErr w:type="spellStart"/>
      <w:r w:rsidRPr="000C3E91">
        <w:t>шешу</w:t>
      </w:r>
      <w:proofErr w:type="spellEnd"/>
      <w:r w:rsidRPr="000C3E91">
        <w:t>.</w:t>
      </w:r>
      <w:r w:rsidRPr="00FF00EA">
        <w:t xml:space="preserve"> </w:t>
      </w:r>
      <w:r w:rsidRPr="00AE068A">
        <w:t xml:space="preserve">«ENDF </w:t>
      </w:r>
      <w:r>
        <w:rPr>
          <w:lang w:val="kk-KZ"/>
        </w:rPr>
        <w:t xml:space="preserve">базасынан </w:t>
      </w:r>
      <w:r w:rsidRPr="00AE068A">
        <w:t>мәліметтерді</w:t>
      </w:r>
      <w:r>
        <w:rPr>
          <w:lang w:val="kk-KZ"/>
        </w:rPr>
        <w:t xml:space="preserve"> </w:t>
      </w:r>
      <w:r w:rsidRPr="00AE068A">
        <w:t>оқу»</w:t>
      </w:r>
    </w:p>
    <w:p w:rsidR="00BF0770" w:rsidRPr="00BF0770" w:rsidRDefault="00FF00EA" w:rsidP="003C4637">
      <w:pPr>
        <w:pStyle w:val="a4"/>
        <w:numPr>
          <w:ilvl w:val="0"/>
          <w:numId w:val="4"/>
        </w:numPr>
        <w:rPr>
          <w:sz w:val="24"/>
          <w:szCs w:val="24"/>
          <w:lang w:val="kk-KZ"/>
        </w:rPr>
      </w:pPr>
      <w:r w:rsidRPr="00AE068A">
        <w:t>Сызықтық</w:t>
      </w:r>
      <w:r>
        <w:rPr>
          <w:lang w:val="kk-KZ"/>
        </w:rPr>
        <w:t xml:space="preserve"> </w:t>
      </w:r>
      <w:r w:rsidRPr="00AE068A">
        <w:t>теңдеулер</w:t>
      </w:r>
      <w:r>
        <w:rPr>
          <w:lang w:val="kk-KZ"/>
        </w:rPr>
        <w:t xml:space="preserve"> </w:t>
      </w:r>
      <w:r w:rsidRPr="00AE068A">
        <w:t>жүйесін</w:t>
      </w:r>
      <w:r>
        <w:rPr>
          <w:lang w:val="kk-KZ"/>
        </w:rPr>
        <w:t xml:space="preserve"> </w:t>
      </w:r>
      <w:proofErr w:type="spellStart"/>
      <w:r w:rsidRPr="00AE068A">
        <w:t>шешу</w:t>
      </w:r>
      <w:proofErr w:type="spellEnd"/>
      <w:r w:rsidRPr="00AE068A">
        <w:t>. Гаусс әдісі.</w:t>
      </w:r>
      <w:r w:rsidR="00BF0770" w:rsidRPr="00BF0770">
        <w:rPr>
          <w:sz w:val="24"/>
          <w:szCs w:val="24"/>
        </w:rPr>
        <w:t>.</w:t>
      </w:r>
    </w:p>
    <w:p w:rsidR="003C4637" w:rsidRPr="00FF00EA" w:rsidRDefault="00FF00EA" w:rsidP="00FF00EA">
      <w:pPr>
        <w:pStyle w:val="a4"/>
        <w:numPr>
          <w:ilvl w:val="0"/>
          <w:numId w:val="4"/>
        </w:numPr>
        <w:jc w:val="both"/>
        <w:rPr>
          <w:lang w:val="kk-KZ"/>
        </w:rPr>
      </w:pPr>
      <w:r w:rsidRPr="00FF00EA">
        <w:rPr>
          <w:lang w:val="kk-KZ"/>
        </w:rPr>
        <w:t>Оптимизация есептерінің алгоритмдері. «Киев сыпырғышы» әдісі.</w:t>
      </w:r>
    </w:p>
    <w:p w:rsidR="00A75A7D" w:rsidRPr="00BF0770" w:rsidRDefault="00A75A7D" w:rsidP="00052C84">
      <w:pPr>
        <w:tabs>
          <w:tab w:val="left" w:pos="426"/>
          <w:tab w:val="right" w:pos="9356"/>
        </w:tabs>
        <w:jc w:val="both"/>
        <w:rPr>
          <w:bCs/>
          <w:color w:val="000000"/>
          <w:sz w:val="24"/>
          <w:szCs w:val="24"/>
          <w:lang w:val="kk-KZ"/>
        </w:rPr>
      </w:pPr>
    </w:p>
    <w:p w:rsidR="007D3BC3" w:rsidRPr="003C4637" w:rsidRDefault="00186EF3" w:rsidP="00052C84">
      <w:pPr>
        <w:pStyle w:val="11"/>
        <w:ind w:left="3517" w:right="3583"/>
        <w:jc w:val="both"/>
        <w:rPr>
          <w:lang w:val="kk-KZ"/>
        </w:rPr>
      </w:pPr>
      <w:r w:rsidRPr="003C4637">
        <w:rPr>
          <w:lang w:val="kk-KZ"/>
        </w:rPr>
        <w:t>ӘДЕБИЕТТЕР ТІЗІМІ</w:t>
      </w:r>
    </w:p>
    <w:p w:rsidR="00CB201F" w:rsidRPr="00CB201F" w:rsidRDefault="00CB201F" w:rsidP="00CB201F">
      <w:pPr>
        <w:ind w:left="360"/>
        <w:jc w:val="both"/>
        <w:rPr>
          <w:sz w:val="24"/>
          <w:szCs w:val="24"/>
          <w:lang w:val="kk-KZ"/>
        </w:rPr>
      </w:pPr>
      <w:r w:rsidRPr="00CB201F">
        <w:rPr>
          <w:b/>
          <w:sz w:val="24"/>
          <w:szCs w:val="24"/>
          <w:lang w:val="kk-KZ"/>
        </w:rPr>
        <w:t>Оқу әдебиеттері</w:t>
      </w:r>
      <w:r w:rsidRPr="00CB201F">
        <w:rPr>
          <w:sz w:val="24"/>
          <w:szCs w:val="24"/>
          <w:lang w:val="kk-KZ"/>
        </w:rPr>
        <w:t>:</w:t>
      </w:r>
    </w:p>
    <w:p w:rsidR="00CB201F" w:rsidRPr="00CB201F" w:rsidRDefault="00CB201F" w:rsidP="00CB201F">
      <w:pPr>
        <w:ind w:left="360"/>
        <w:jc w:val="both"/>
        <w:rPr>
          <w:rFonts w:eastAsia="??"/>
          <w:iCs/>
          <w:color w:val="000000"/>
          <w:sz w:val="24"/>
          <w:szCs w:val="24"/>
          <w:lang w:val="kk-KZ"/>
        </w:rPr>
      </w:pPr>
      <w:r w:rsidRPr="00CB201F">
        <w:rPr>
          <w:sz w:val="24"/>
          <w:szCs w:val="24"/>
        </w:rPr>
        <w:t xml:space="preserve">1. </w:t>
      </w:r>
      <w:proofErr w:type="spellStart"/>
      <w:r w:rsidRPr="00CB201F">
        <w:rPr>
          <w:color w:val="000000"/>
          <w:sz w:val="24"/>
          <w:szCs w:val="24"/>
          <w:shd w:val="clear" w:color="auto" w:fill="FFFFF9"/>
        </w:rPr>
        <w:t>Гулд</w:t>
      </w:r>
      <w:proofErr w:type="spellEnd"/>
      <w:r w:rsidRPr="00CB201F">
        <w:rPr>
          <w:color w:val="000000"/>
          <w:sz w:val="24"/>
          <w:szCs w:val="24"/>
          <w:shd w:val="clear" w:color="auto" w:fill="FFFFF9"/>
        </w:rPr>
        <w:t xml:space="preserve">, </w:t>
      </w:r>
      <w:proofErr w:type="spellStart"/>
      <w:r w:rsidRPr="00CB201F">
        <w:rPr>
          <w:color w:val="000000"/>
          <w:sz w:val="24"/>
          <w:szCs w:val="24"/>
          <w:shd w:val="clear" w:color="auto" w:fill="FFFFF9"/>
        </w:rPr>
        <w:t>Тобочник</w:t>
      </w:r>
      <w:proofErr w:type="spellEnd"/>
      <w:r w:rsidRPr="00CB201F">
        <w:rPr>
          <w:color w:val="000000"/>
          <w:sz w:val="24"/>
          <w:szCs w:val="24"/>
          <w:shd w:val="clear" w:color="auto" w:fill="FFFFF9"/>
        </w:rPr>
        <w:t>.</w:t>
      </w:r>
      <w:r w:rsidRPr="00CB201F">
        <w:rPr>
          <w:rFonts w:eastAsia="??"/>
          <w:iCs/>
          <w:color w:val="000000"/>
          <w:sz w:val="24"/>
          <w:szCs w:val="24"/>
          <w:lang w:val="kk-KZ"/>
        </w:rPr>
        <w:t xml:space="preserve"> </w:t>
      </w:r>
      <w:r w:rsidRPr="00CB201F">
        <w:rPr>
          <w:color w:val="000000"/>
          <w:sz w:val="24"/>
          <w:szCs w:val="24"/>
          <w:shd w:val="clear" w:color="auto" w:fill="FFFFF9"/>
        </w:rPr>
        <w:t>Компьютерное моделирование в физике</w:t>
      </w:r>
      <w:r w:rsidRPr="00CB201F">
        <w:rPr>
          <w:rFonts w:eastAsia="??"/>
          <w:iCs/>
          <w:color w:val="000000"/>
          <w:sz w:val="24"/>
          <w:szCs w:val="24"/>
          <w:lang w:val="kk-KZ"/>
        </w:rPr>
        <w:t>.  — М.: "</w:t>
      </w:r>
      <w:r w:rsidRPr="00CB201F">
        <w:rPr>
          <w:color w:val="000000"/>
          <w:sz w:val="24"/>
          <w:szCs w:val="24"/>
          <w:shd w:val="clear" w:color="auto" w:fill="FFFFFF"/>
        </w:rPr>
        <w:t>Мир</w:t>
      </w:r>
      <w:r w:rsidRPr="00CB201F">
        <w:rPr>
          <w:rFonts w:eastAsia="??"/>
          <w:iCs/>
          <w:color w:val="000000"/>
          <w:sz w:val="24"/>
          <w:szCs w:val="24"/>
          <w:lang w:val="kk-KZ"/>
        </w:rPr>
        <w:t xml:space="preserve">", 2014 г. — </w:t>
      </w:r>
      <w:r w:rsidRPr="00CB201F">
        <w:rPr>
          <w:rFonts w:eastAsia="??"/>
          <w:iCs/>
          <w:color w:val="000000"/>
          <w:sz w:val="24"/>
          <w:szCs w:val="24"/>
        </w:rPr>
        <w:t xml:space="preserve">Том-1. </w:t>
      </w:r>
      <w:r w:rsidRPr="00CB201F">
        <w:rPr>
          <w:rFonts w:eastAsia="??"/>
          <w:iCs/>
          <w:color w:val="000000"/>
          <w:sz w:val="24"/>
          <w:szCs w:val="24"/>
          <w:lang w:val="kk-KZ"/>
        </w:rPr>
        <w:t>350 стр.</w:t>
      </w:r>
    </w:p>
    <w:p w:rsidR="00CB201F" w:rsidRPr="00CB201F" w:rsidRDefault="00CB201F" w:rsidP="00CB201F">
      <w:pPr>
        <w:ind w:left="360"/>
        <w:jc w:val="both"/>
        <w:rPr>
          <w:rFonts w:eastAsia="??"/>
          <w:iCs/>
          <w:color w:val="000000"/>
          <w:sz w:val="24"/>
          <w:szCs w:val="24"/>
          <w:lang w:val="kk-KZ"/>
        </w:rPr>
      </w:pPr>
      <w:r w:rsidRPr="00CB201F">
        <w:rPr>
          <w:rFonts w:eastAsia="??"/>
          <w:iCs/>
          <w:sz w:val="24"/>
          <w:szCs w:val="24"/>
          <w:lang w:val="kk-KZ"/>
        </w:rPr>
        <w:t xml:space="preserve">2. </w:t>
      </w:r>
      <w:r w:rsidRPr="00CB201F">
        <w:rPr>
          <w:rFonts w:eastAsia="??"/>
          <w:iCs/>
          <w:sz w:val="24"/>
          <w:szCs w:val="24"/>
        </w:rPr>
        <w:t xml:space="preserve"> </w:t>
      </w:r>
      <w:r w:rsidRPr="00CB201F">
        <w:rPr>
          <w:rFonts w:eastAsia="??"/>
          <w:iCs/>
          <w:sz w:val="24"/>
          <w:szCs w:val="24"/>
          <w:lang w:val="kk-KZ"/>
        </w:rPr>
        <w:t xml:space="preserve">Л. И Турчак. Основы численных методов - </w:t>
      </w:r>
      <w:r w:rsidRPr="00CB201F">
        <w:rPr>
          <w:color w:val="000000"/>
          <w:sz w:val="24"/>
          <w:szCs w:val="24"/>
          <w:shd w:val="clear" w:color="auto" w:fill="FFFFFF"/>
        </w:rPr>
        <w:t>М.: Наука. Гл. ред. физ. -мат. лит. , 1987. — 320 стр.</w:t>
      </w:r>
    </w:p>
    <w:p w:rsidR="00CB201F" w:rsidRPr="00CB201F" w:rsidRDefault="00CB201F" w:rsidP="00CB201F">
      <w:pPr>
        <w:ind w:left="360"/>
        <w:jc w:val="both"/>
        <w:rPr>
          <w:color w:val="000000"/>
          <w:sz w:val="24"/>
          <w:szCs w:val="24"/>
          <w:shd w:val="clear" w:color="auto" w:fill="FFFFF9"/>
        </w:rPr>
      </w:pPr>
      <w:r w:rsidRPr="00CB201F">
        <w:rPr>
          <w:rFonts w:eastAsia="??"/>
          <w:iCs/>
          <w:sz w:val="24"/>
          <w:szCs w:val="24"/>
          <w:lang w:val="kk-KZ"/>
        </w:rPr>
        <w:t>3.</w:t>
      </w:r>
      <w:r w:rsidRPr="00CB201F">
        <w:rPr>
          <w:rFonts w:eastAsia="??"/>
          <w:iCs/>
          <w:sz w:val="24"/>
          <w:szCs w:val="24"/>
        </w:rPr>
        <w:t xml:space="preserve"> </w:t>
      </w:r>
      <w:r w:rsidRPr="00CB201F">
        <w:rPr>
          <w:color w:val="000000"/>
          <w:sz w:val="24"/>
          <w:szCs w:val="24"/>
          <w:shd w:val="clear" w:color="auto" w:fill="FFFFF9"/>
        </w:rPr>
        <w:t xml:space="preserve">И.В Цветков. Применение численных методов для моделирования процессов в плазме, </w:t>
      </w:r>
      <w:proofErr w:type="spellStart"/>
      <w:r w:rsidRPr="00CB201F">
        <w:rPr>
          <w:color w:val="000000"/>
          <w:sz w:val="24"/>
          <w:szCs w:val="24"/>
          <w:shd w:val="clear" w:color="auto" w:fill="FFFFF9"/>
        </w:rPr>
        <w:t>Уч</w:t>
      </w:r>
      <w:proofErr w:type="spellEnd"/>
      <w:r w:rsidRPr="00CB201F">
        <w:rPr>
          <w:color w:val="000000"/>
          <w:sz w:val="24"/>
          <w:szCs w:val="24"/>
          <w:shd w:val="clear" w:color="auto" w:fill="FFFFF9"/>
        </w:rPr>
        <w:t>. пособие. 2007 год. 84 стр.</w:t>
      </w:r>
    </w:p>
    <w:p w:rsidR="00CB201F" w:rsidRPr="00CB201F" w:rsidRDefault="00CB201F" w:rsidP="00CB201F">
      <w:pPr>
        <w:ind w:left="360"/>
        <w:jc w:val="both"/>
        <w:rPr>
          <w:rFonts w:eastAsia="??"/>
          <w:iCs/>
          <w:sz w:val="24"/>
          <w:szCs w:val="24"/>
          <w:lang w:val="kk-KZ"/>
        </w:rPr>
      </w:pPr>
      <w:r w:rsidRPr="00CB201F">
        <w:rPr>
          <w:rFonts w:eastAsia="??"/>
          <w:iCs/>
          <w:sz w:val="24"/>
          <w:szCs w:val="24"/>
          <w:lang w:val="kk-KZ"/>
        </w:rPr>
        <w:t>4. А.Д. Франк-Коменецкий. Моделирование траекторий нейтронов при расчете реакторовметодом монте-карло. М.: Атомиздат. 1978. -98 стр.</w:t>
      </w:r>
    </w:p>
    <w:p w:rsidR="00CB201F" w:rsidRPr="00CB201F" w:rsidRDefault="00CB201F" w:rsidP="00CB201F">
      <w:pPr>
        <w:ind w:left="360"/>
        <w:jc w:val="both"/>
        <w:rPr>
          <w:rFonts w:eastAsia="??"/>
          <w:iCs/>
          <w:sz w:val="24"/>
          <w:szCs w:val="24"/>
          <w:lang w:val="kk-KZ"/>
        </w:rPr>
      </w:pPr>
      <w:r w:rsidRPr="00CB201F">
        <w:rPr>
          <w:rFonts w:eastAsia="??"/>
          <w:iCs/>
          <w:sz w:val="24"/>
          <w:szCs w:val="24"/>
          <w:lang w:val="kk-KZ"/>
        </w:rPr>
        <w:t xml:space="preserve">5. </w:t>
      </w:r>
      <w:r w:rsidRPr="00CB201F">
        <w:rPr>
          <w:rFonts w:eastAsia="??"/>
          <w:iCs/>
          <w:sz w:val="24"/>
          <w:szCs w:val="24"/>
          <w:lang w:val="en-US"/>
        </w:rPr>
        <w:t>Rubin. H. Landau.</w:t>
      </w:r>
      <w:r w:rsidRPr="00CB201F">
        <w:rPr>
          <w:rFonts w:eastAsia="??"/>
          <w:iCs/>
          <w:sz w:val="24"/>
          <w:szCs w:val="24"/>
          <w:lang w:val="kk-KZ"/>
        </w:rPr>
        <w:t xml:space="preserve"> </w:t>
      </w:r>
      <w:r w:rsidRPr="00CB201F">
        <w:rPr>
          <w:rFonts w:eastAsia="??"/>
          <w:iCs/>
          <w:sz w:val="24"/>
          <w:szCs w:val="24"/>
          <w:lang w:val="en-US"/>
        </w:rPr>
        <w:t xml:space="preserve">A Survey of Computational Physics </w:t>
      </w:r>
      <w:r w:rsidRPr="00CB201F">
        <w:rPr>
          <w:rFonts w:eastAsia="??"/>
          <w:iCs/>
          <w:sz w:val="24"/>
          <w:szCs w:val="24"/>
          <w:lang w:val="kk-KZ"/>
        </w:rPr>
        <w:t xml:space="preserve">. </w:t>
      </w:r>
      <w:r w:rsidRPr="00CB201F">
        <w:rPr>
          <w:rFonts w:eastAsia="??"/>
          <w:iCs/>
          <w:sz w:val="24"/>
          <w:szCs w:val="24"/>
          <w:lang w:val="en-US"/>
        </w:rPr>
        <w:t>Princeton university press</w:t>
      </w:r>
      <w:r w:rsidRPr="00CB201F">
        <w:rPr>
          <w:rFonts w:eastAsia="??"/>
          <w:iCs/>
          <w:sz w:val="24"/>
          <w:szCs w:val="24"/>
          <w:lang w:val="kk-KZ"/>
        </w:rPr>
        <w:t xml:space="preserve"> 20</w:t>
      </w:r>
      <w:r w:rsidRPr="00CB201F">
        <w:rPr>
          <w:rFonts w:eastAsia="??"/>
          <w:iCs/>
          <w:sz w:val="24"/>
          <w:szCs w:val="24"/>
          <w:lang w:val="en-US"/>
        </w:rPr>
        <w:t>08</w:t>
      </w:r>
      <w:r w:rsidRPr="00CB201F">
        <w:rPr>
          <w:rFonts w:eastAsia="??"/>
          <w:iCs/>
          <w:sz w:val="24"/>
          <w:szCs w:val="24"/>
          <w:lang w:val="kk-KZ"/>
        </w:rPr>
        <w:t xml:space="preserve"> –</w:t>
      </w:r>
      <w:r w:rsidRPr="00CB201F">
        <w:rPr>
          <w:rFonts w:eastAsia="??"/>
          <w:iCs/>
          <w:sz w:val="24"/>
          <w:szCs w:val="24"/>
          <w:lang w:val="en-US"/>
        </w:rPr>
        <w:t xml:space="preserve"> 684</w:t>
      </w:r>
      <w:r w:rsidRPr="00CB201F">
        <w:rPr>
          <w:rFonts w:eastAsia="??"/>
          <w:iCs/>
          <w:sz w:val="24"/>
          <w:szCs w:val="24"/>
          <w:lang w:val="kk-KZ"/>
        </w:rPr>
        <w:t>p</w:t>
      </w:r>
      <w:r w:rsidRPr="00CB201F">
        <w:rPr>
          <w:rFonts w:eastAsia="??"/>
          <w:iCs/>
          <w:sz w:val="24"/>
          <w:szCs w:val="24"/>
          <w:lang w:val="en-US"/>
        </w:rPr>
        <w:t xml:space="preserve"> </w:t>
      </w:r>
      <w:r w:rsidRPr="00CB201F">
        <w:rPr>
          <w:rFonts w:eastAsia="??"/>
          <w:iCs/>
          <w:sz w:val="24"/>
          <w:szCs w:val="24"/>
          <w:lang w:val="kk-KZ"/>
        </w:rPr>
        <w:t>.</w:t>
      </w:r>
    </w:p>
    <w:p w:rsidR="00CB201F" w:rsidRPr="00CB201F" w:rsidRDefault="00CB201F" w:rsidP="00CB201F">
      <w:pPr>
        <w:pStyle w:val="aa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B201F" w:rsidRPr="00CB201F" w:rsidRDefault="00CB201F" w:rsidP="00CB201F">
      <w:pPr>
        <w:ind w:left="360"/>
        <w:jc w:val="both"/>
        <w:rPr>
          <w:sz w:val="24"/>
          <w:szCs w:val="24"/>
          <w:lang w:val="kk-KZ"/>
        </w:rPr>
      </w:pPr>
      <w:r w:rsidRPr="00CB201F">
        <w:rPr>
          <w:b/>
          <w:sz w:val="24"/>
          <w:szCs w:val="24"/>
          <w:lang w:val="kk-KZ"/>
        </w:rPr>
        <w:t>Қосымша әдебиеттері</w:t>
      </w:r>
      <w:r w:rsidRPr="00CB201F">
        <w:rPr>
          <w:sz w:val="24"/>
          <w:szCs w:val="24"/>
          <w:lang w:val="kk-KZ"/>
        </w:rPr>
        <w:t>:</w:t>
      </w:r>
    </w:p>
    <w:p w:rsidR="00CB201F" w:rsidRPr="00CB201F" w:rsidRDefault="00CB201F" w:rsidP="00CB201F">
      <w:pPr>
        <w:ind w:left="360"/>
        <w:jc w:val="both"/>
        <w:rPr>
          <w:color w:val="000000"/>
          <w:sz w:val="24"/>
          <w:szCs w:val="24"/>
          <w:shd w:val="clear" w:color="auto" w:fill="FFFFFF"/>
        </w:rPr>
      </w:pPr>
      <w:r w:rsidRPr="00CB201F">
        <w:rPr>
          <w:rFonts w:eastAsia="??"/>
          <w:iCs/>
          <w:sz w:val="24"/>
          <w:szCs w:val="24"/>
          <w:lang w:val="kk-KZ"/>
        </w:rPr>
        <w:t xml:space="preserve">1. Бусленко Н. П., Шрейдер.Ю.А.  Метод статистических испытаний: учеб. для вузов. - 4-е изд., перераб. и доп. — </w:t>
      </w:r>
      <w:r w:rsidRPr="00CB201F">
        <w:rPr>
          <w:color w:val="000000"/>
          <w:sz w:val="24"/>
          <w:szCs w:val="24"/>
          <w:shd w:val="clear" w:color="auto" w:fill="FFFFFF"/>
        </w:rPr>
        <w:t>М.: Наука. Гл. ред. физ. -мат. лит. , 1991. — 230 стр.</w:t>
      </w:r>
    </w:p>
    <w:p w:rsidR="00CB201F" w:rsidRPr="00CB201F" w:rsidRDefault="00CB201F" w:rsidP="00CB201F">
      <w:pPr>
        <w:ind w:left="360"/>
        <w:jc w:val="both"/>
        <w:rPr>
          <w:rFonts w:eastAsia="??"/>
          <w:iCs/>
          <w:sz w:val="24"/>
          <w:szCs w:val="24"/>
        </w:rPr>
      </w:pPr>
      <w:r w:rsidRPr="00CB201F">
        <w:rPr>
          <w:rFonts w:eastAsia="??"/>
          <w:iCs/>
          <w:color w:val="000000"/>
          <w:sz w:val="24"/>
          <w:szCs w:val="24"/>
          <w:lang w:val="kk-KZ"/>
        </w:rPr>
        <w:t>2.</w:t>
      </w:r>
      <w:r w:rsidRPr="00CB201F">
        <w:rPr>
          <w:color w:val="000000"/>
          <w:sz w:val="24"/>
          <w:szCs w:val="24"/>
          <w:shd w:val="clear" w:color="auto" w:fill="FFFFF9"/>
        </w:rPr>
        <w:t xml:space="preserve"> </w:t>
      </w:r>
      <w:proofErr w:type="spellStart"/>
      <w:r w:rsidRPr="00CB201F">
        <w:rPr>
          <w:color w:val="000000"/>
          <w:sz w:val="24"/>
          <w:szCs w:val="24"/>
          <w:shd w:val="clear" w:color="auto" w:fill="FFFFF9"/>
        </w:rPr>
        <w:t>Гулд</w:t>
      </w:r>
      <w:proofErr w:type="spellEnd"/>
      <w:r w:rsidRPr="00CB201F">
        <w:rPr>
          <w:color w:val="000000"/>
          <w:sz w:val="24"/>
          <w:szCs w:val="24"/>
          <w:shd w:val="clear" w:color="auto" w:fill="FFFFF9"/>
        </w:rPr>
        <w:t xml:space="preserve">, </w:t>
      </w:r>
      <w:proofErr w:type="spellStart"/>
      <w:r w:rsidRPr="00CB201F">
        <w:rPr>
          <w:color w:val="000000"/>
          <w:sz w:val="24"/>
          <w:szCs w:val="24"/>
          <w:shd w:val="clear" w:color="auto" w:fill="FFFFF9"/>
        </w:rPr>
        <w:t>Тобочник</w:t>
      </w:r>
      <w:proofErr w:type="spellEnd"/>
      <w:r w:rsidRPr="00CB201F">
        <w:rPr>
          <w:color w:val="000000"/>
          <w:sz w:val="24"/>
          <w:szCs w:val="24"/>
          <w:shd w:val="clear" w:color="auto" w:fill="FFFFF9"/>
        </w:rPr>
        <w:t>.</w:t>
      </w:r>
      <w:r w:rsidRPr="00CB201F">
        <w:rPr>
          <w:rFonts w:eastAsia="??"/>
          <w:iCs/>
          <w:color w:val="000000"/>
          <w:sz w:val="24"/>
          <w:szCs w:val="24"/>
          <w:lang w:val="kk-KZ"/>
        </w:rPr>
        <w:t xml:space="preserve"> </w:t>
      </w:r>
      <w:r w:rsidRPr="00CB201F">
        <w:rPr>
          <w:color w:val="000000"/>
          <w:sz w:val="24"/>
          <w:szCs w:val="24"/>
          <w:shd w:val="clear" w:color="auto" w:fill="FFFFF9"/>
        </w:rPr>
        <w:t>Компьютерное моделирование в физике</w:t>
      </w:r>
      <w:r w:rsidRPr="00CB201F">
        <w:rPr>
          <w:rFonts w:eastAsia="??"/>
          <w:iCs/>
          <w:color w:val="000000"/>
          <w:sz w:val="24"/>
          <w:szCs w:val="24"/>
          <w:lang w:val="kk-KZ"/>
        </w:rPr>
        <w:t>.  — М.: "</w:t>
      </w:r>
      <w:r w:rsidRPr="00CB201F">
        <w:rPr>
          <w:color w:val="000000"/>
          <w:sz w:val="24"/>
          <w:szCs w:val="24"/>
          <w:shd w:val="clear" w:color="auto" w:fill="FFFFFF"/>
        </w:rPr>
        <w:t>Мир</w:t>
      </w:r>
      <w:r w:rsidRPr="00CB201F">
        <w:rPr>
          <w:rFonts w:eastAsia="??"/>
          <w:iCs/>
          <w:color w:val="000000"/>
          <w:sz w:val="24"/>
          <w:szCs w:val="24"/>
          <w:lang w:val="kk-KZ"/>
        </w:rPr>
        <w:t xml:space="preserve">", 2014 г. — </w:t>
      </w:r>
      <w:r w:rsidRPr="00CB201F">
        <w:rPr>
          <w:rFonts w:eastAsia="??"/>
          <w:iCs/>
          <w:color w:val="000000"/>
          <w:sz w:val="24"/>
          <w:szCs w:val="24"/>
        </w:rPr>
        <w:t xml:space="preserve">Том-2. </w:t>
      </w:r>
      <w:r w:rsidRPr="00CB201F">
        <w:rPr>
          <w:rFonts w:eastAsia="??"/>
          <w:iCs/>
          <w:color w:val="000000"/>
          <w:sz w:val="24"/>
          <w:szCs w:val="24"/>
          <w:lang w:val="kk-KZ"/>
        </w:rPr>
        <w:t xml:space="preserve">400 стр. </w:t>
      </w:r>
      <w:r w:rsidRPr="00CB201F">
        <w:rPr>
          <w:rFonts w:eastAsia="??"/>
          <w:iCs/>
          <w:sz w:val="24"/>
          <w:szCs w:val="24"/>
          <w:lang w:val="kk-KZ"/>
        </w:rPr>
        <w:t>20</w:t>
      </w:r>
      <w:r w:rsidRPr="00CB201F">
        <w:rPr>
          <w:rFonts w:eastAsia="??"/>
          <w:iCs/>
          <w:sz w:val="24"/>
          <w:szCs w:val="24"/>
        </w:rPr>
        <w:t>13</w:t>
      </w:r>
      <w:r w:rsidRPr="00CB201F">
        <w:rPr>
          <w:rFonts w:eastAsia="??"/>
          <w:iCs/>
          <w:sz w:val="24"/>
          <w:szCs w:val="24"/>
          <w:lang w:val="kk-KZ"/>
        </w:rPr>
        <w:t xml:space="preserve"> –</w:t>
      </w:r>
      <w:r w:rsidRPr="00CB201F">
        <w:rPr>
          <w:rFonts w:eastAsia="??"/>
          <w:iCs/>
          <w:sz w:val="24"/>
          <w:szCs w:val="24"/>
        </w:rPr>
        <w:t xml:space="preserve"> 120</w:t>
      </w:r>
      <w:r w:rsidRPr="00CB201F">
        <w:rPr>
          <w:rFonts w:eastAsia="??"/>
          <w:iCs/>
          <w:sz w:val="24"/>
          <w:szCs w:val="24"/>
          <w:lang w:val="kk-KZ"/>
        </w:rPr>
        <w:t>p</w:t>
      </w:r>
      <w:r w:rsidRPr="00CB201F">
        <w:rPr>
          <w:rFonts w:eastAsia="??"/>
          <w:iCs/>
          <w:sz w:val="24"/>
          <w:szCs w:val="24"/>
        </w:rPr>
        <w:t xml:space="preserve"> </w:t>
      </w:r>
      <w:r w:rsidRPr="00CB201F">
        <w:rPr>
          <w:rFonts w:eastAsia="??"/>
          <w:iCs/>
          <w:sz w:val="24"/>
          <w:szCs w:val="24"/>
          <w:lang w:val="kk-KZ"/>
        </w:rPr>
        <w:t>.</w:t>
      </w:r>
    </w:p>
    <w:p w:rsidR="007D3BC3" w:rsidRPr="00CB201F" w:rsidRDefault="007D3BC3" w:rsidP="00CB201F">
      <w:pPr>
        <w:widowControl/>
        <w:autoSpaceDE/>
        <w:autoSpaceDN/>
        <w:spacing w:after="200" w:line="276" w:lineRule="auto"/>
        <w:ind w:left="360"/>
        <w:contextualSpacing/>
        <w:jc w:val="both"/>
        <w:rPr>
          <w:sz w:val="24"/>
          <w:szCs w:val="24"/>
          <w:lang w:val="kk-KZ"/>
        </w:rPr>
      </w:pPr>
    </w:p>
    <w:sectPr w:rsidR="007D3BC3" w:rsidRPr="00CB201F" w:rsidSect="00A75A7D">
      <w:type w:val="continuous"/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0A"/>
    <w:multiLevelType w:val="hybridMultilevel"/>
    <w:tmpl w:val="DDC4659A"/>
    <w:lvl w:ilvl="0" w:tplc="6418465A">
      <w:start w:val="1"/>
      <w:numFmt w:val="decimal"/>
      <w:lvlText w:val="%1."/>
      <w:lvlJc w:val="left"/>
      <w:pPr>
        <w:ind w:left="102" w:hanging="42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4D540B62">
      <w:start w:val="1"/>
      <w:numFmt w:val="decimal"/>
      <w:lvlText w:val="%2."/>
      <w:lvlJc w:val="left"/>
      <w:pPr>
        <w:ind w:left="8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EDEAB7BE">
      <w:numFmt w:val="bullet"/>
      <w:lvlText w:val="•"/>
      <w:lvlJc w:val="left"/>
      <w:pPr>
        <w:ind w:left="1798" w:hanging="240"/>
      </w:pPr>
      <w:rPr>
        <w:rFonts w:hint="default"/>
        <w:lang w:val="ru-RU" w:eastAsia="ru-RU" w:bidi="ru-RU"/>
      </w:rPr>
    </w:lvl>
    <w:lvl w:ilvl="3" w:tplc="AC00F190">
      <w:numFmt w:val="bullet"/>
      <w:lvlText w:val="•"/>
      <w:lvlJc w:val="left"/>
      <w:pPr>
        <w:ind w:left="2776" w:hanging="240"/>
      </w:pPr>
      <w:rPr>
        <w:rFonts w:hint="default"/>
        <w:lang w:val="ru-RU" w:eastAsia="ru-RU" w:bidi="ru-RU"/>
      </w:rPr>
    </w:lvl>
    <w:lvl w:ilvl="4" w:tplc="DCD20BB0">
      <w:numFmt w:val="bullet"/>
      <w:lvlText w:val="•"/>
      <w:lvlJc w:val="left"/>
      <w:pPr>
        <w:ind w:left="3755" w:hanging="240"/>
      </w:pPr>
      <w:rPr>
        <w:rFonts w:hint="default"/>
        <w:lang w:val="ru-RU" w:eastAsia="ru-RU" w:bidi="ru-RU"/>
      </w:rPr>
    </w:lvl>
    <w:lvl w:ilvl="5" w:tplc="A5CAE764">
      <w:numFmt w:val="bullet"/>
      <w:lvlText w:val="•"/>
      <w:lvlJc w:val="left"/>
      <w:pPr>
        <w:ind w:left="4733" w:hanging="240"/>
      </w:pPr>
      <w:rPr>
        <w:rFonts w:hint="default"/>
        <w:lang w:val="ru-RU" w:eastAsia="ru-RU" w:bidi="ru-RU"/>
      </w:rPr>
    </w:lvl>
    <w:lvl w:ilvl="6" w:tplc="95685AA0">
      <w:numFmt w:val="bullet"/>
      <w:lvlText w:val="•"/>
      <w:lvlJc w:val="left"/>
      <w:pPr>
        <w:ind w:left="5712" w:hanging="240"/>
      </w:pPr>
      <w:rPr>
        <w:rFonts w:hint="default"/>
        <w:lang w:val="ru-RU" w:eastAsia="ru-RU" w:bidi="ru-RU"/>
      </w:rPr>
    </w:lvl>
    <w:lvl w:ilvl="7" w:tplc="319445B4">
      <w:numFmt w:val="bullet"/>
      <w:lvlText w:val="•"/>
      <w:lvlJc w:val="left"/>
      <w:pPr>
        <w:ind w:left="6690" w:hanging="240"/>
      </w:pPr>
      <w:rPr>
        <w:rFonts w:hint="default"/>
        <w:lang w:val="ru-RU" w:eastAsia="ru-RU" w:bidi="ru-RU"/>
      </w:rPr>
    </w:lvl>
    <w:lvl w:ilvl="8" w:tplc="5A2A845A">
      <w:numFmt w:val="bullet"/>
      <w:lvlText w:val="•"/>
      <w:lvlJc w:val="left"/>
      <w:pPr>
        <w:ind w:left="7669" w:hanging="240"/>
      </w:pPr>
      <w:rPr>
        <w:rFonts w:hint="default"/>
        <w:lang w:val="ru-RU" w:eastAsia="ru-RU" w:bidi="ru-RU"/>
      </w:rPr>
    </w:lvl>
  </w:abstractNum>
  <w:abstractNum w:abstractNumId="1">
    <w:nsid w:val="1B6409D3"/>
    <w:multiLevelType w:val="hybridMultilevel"/>
    <w:tmpl w:val="EA3EF006"/>
    <w:lvl w:ilvl="0" w:tplc="9ADA1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726FB"/>
    <w:multiLevelType w:val="hybridMultilevel"/>
    <w:tmpl w:val="84949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D840ED"/>
    <w:multiLevelType w:val="hybridMultilevel"/>
    <w:tmpl w:val="8FF65D58"/>
    <w:lvl w:ilvl="0" w:tplc="93826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72D39"/>
    <w:multiLevelType w:val="hybridMultilevel"/>
    <w:tmpl w:val="496AE5DA"/>
    <w:lvl w:ilvl="0" w:tplc="643E0D74">
      <w:start w:val="1"/>
      <w:numFmt w:val="decimal"/>
      <w:lvlText w:val="%1."/>
      <w:lvlJc w:val="left"/>
      <w:pPr>
        <w:ind w:left="1095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6400EDE4">
      <w:numFmt w:val="bullet"/>
      <w:lvlText w:val="•"/>
      <w:lvlJc w:val="left"/>
      <w:pPr>
        <w:ind w:left="1952" w:hanging="286"/>
      </w:pPr>
      <w:rPr>
        <w:rFonts w:hint="default"/>
        <w:lang w:val="ru-RU" w:eastAsia="ru-RU" w:bidi="ru-RU"/>
      </w:rPr>
    </w:lvl>
    <w:lvl w:ilvl="2" w:tplc="0A04BCFE">
      <w:numFmt w:val="bullet"/>
      <w:lvlText w:val="•"/>
      <w:lvlJc w:val="left"/>
      <w:pPr>
        <w:ind w:left="2805" w:hanging="286"/>
      </w:pPr>
      <w:rPr>
        <w:rFonts w:hint="default"/>
        <w:lang w:val="ru-RU" w:eastAsia="ru-RU" w:bidi="ru-RU"/>
      </w:rPr>
    </w:lvl>
    <w:lvl w:ilvl="3" w:tplc="CC9C2CE8">
      <w:numFmt w:val="bullet"/>
      <w:lvlText w:val="•"/>
      <w:lvlJc w:val="left"/>
      <w:pPr>
        <w:ind w:left="3657" w:hanging="286"/>
      </w:pPr>
      <w:rPr>
        <w:rFonts w:hint="default"/>
        <w:lang w:val="ru-RU" w:eastAsia="ru-RU" w:bidi="ru-RU"/>
      </w:rPr>
    </w:lvl>
    <w:lvl w:ilvl="4" w:tplc="16B45F6E">
      <w:numFmt w:val="bullet"/>
      <w:lvlText w:val="•"/>
      <w:lvlJc w:val="left"/>
      <w:pPr>
        <w:ind w:left="4510" w:hanging="286"/>
      </w:pPr>
      <w:rPr>
        <w:rFonts w:hint="default"/>
        <w:lang w:val="ru-RU" w:eastAsia="ru-RU" w:bidi="ru-RU"/>
      </w:rPr>
    </w:lvl>
    <w:lvl w:ilvl="5" w:tplc="7BC6010A">
      <w:numFmt w:val="bullet"/>
      <w:lvlText w:val="•"/>
      <w:lvlJc w:val="left"/>
      <w:pPr>
        <w:ind w:left="5363" w:hanging="286"/>
      </w:pPr>
      <w:rPr>
        <w:rFonts w:hint="default"/>
        <w:lang w:val="ru-RU" w:eastAsia="ru-RU" w:bidi="ru-RU"/>
      </w:rPr>
    </w:lvl>
    <w:lvl w:ilvl="6" w:tplc="4B16E778">
      <w:numFmt w:val="bullet"/>
      <w:lvlText w:val="•"/>
      <w:lvlJc w:val="left"/>
      <w:pPr>
        <w:ind w:left="6215" w:hanging="286"/>
      </w:pPr>
      <w:rPr>
        <w:rFonts w:hint="default"/>
        <w:lang w:val="ru-RU" w:eastAsia="ru-RU" w:bidi="ru-RU"/>
      </w:rPr>
    </w:lvl>
    <w:lvl w:ilvl="7" w:tplc="91529BC2">
      <w:numFmt w:val="bullet"/>
      <w:lvlText w:val="•"/>
      <w:lvlJc w:val="left"/>
      <w:pPr>
        <w:ind w:left="7068" w:hanging="286"/>
      </w:pPr>
      <w:rPr>
        <w:rFonts w:hint="default"/>
        <w:lang w:val="ru-RU" w:eastAsia="ru-RU" w:bidi="ru-RU"/>
      </w:rPr>
    </w:lvl>
    <w:lvl w:ilvl="8" w:tplc="DC7E60EE">
      <w:numFmt w:val="bullet"/>
      <w:lvlText w:val="•"/>
      <w:lvlJc w:val="left"/>
      <w:pPr>
        <w:ind w:left="7921" w:hanging="286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D3BC3"/>
    <w:rsid w:val="00052C84"/>
    <w:rsid w:val="00063192"/>
    <w:rsid w:val="00082CC5"/>
    <w:rsid w:val="00186EF3"/>
    <w:rsid w:val="00240D9B"/>
    <w:rsid w:val="003C4637"/>
    <w:rsid w:val="00472EEB"/>
    <w:rsid w:val="0047695A"/>
    <w:rsid w:val="005E5E36"/>
    <w:rsid w:val="00714458"/>
    <w:rsid w:val="00761A0D"/>
    <w:rsid w:val="007D3BC3"/>
    <w:rsid w:val="007E4F46"/>
    <w:rsid w:val="008E4999"/>
    <w:rsid w:val="0098560B"/>
    <w:rsid w:val="009A4C59"/>
    <w:rsid w:val="009F4091"/>
    <w:rsid w:val="00A75A7D"/>
    <w:rsid w:val="00B67FC8"/>
    <w:rsid w:val="00B91EC3"/>
    <w:rsid w:val="00BE409F"/>
    <w:rsid w:val="00BF0770"/>
    <w:rsid w:val="00C12527"/>
    <w:rsid w:val="00C97ECD"/>
    <w:rsid w:val="00CB201F"/>
    <w:rsid w:val="00D20A94"/>
    <w:rsid w:val="00DC64E0"/>
    <w:rsid w:val="00DD2D95"/>
    <w:rsid w:val="00F93FCF"/>
    <w:rsid w:val="00FF0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3BC3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52C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C84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A75A7D"/>
    <w:pPr>
      <w:keepNext/>
      <w:widowControl/>
      <w:jc w:val="both"/>
      <w:outlineLvl w:val="3"/>
    </w:pPr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3BC3"/>
    <w:pPr>
      <w:spacing w:before="55"/>
      <w:ind w:left="102" w:firstLine="56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D3BC3"/>
    <w:pPr>
      <w:ind w:left="1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7D3BC3"/>
    <w:pPr>
      <w:spacing w:before="55"/>
      <w:ind w:left="102" w:firstLine="566"/>
    </w:pPr>
  </w:style>
  <w:style w:type="paragraph" w:customStyle="1" w:styleId="TableParagraph">
    <w:name w:val="Table Paragraph"/>
    <w:basedOn w:val="a"/>
    <w:uiPriority w:val="1"/>
    <w:qFormat/>
    <w:rsid w:val="007D3BC3"/>
  </w:style>
  <w:style w:type="character" w:customStyle="1" w:styleId="40">
    <w:name w:val="Заголовок 4 Знак"/>
    <w:basedOn w:val="a0"/>
    <w:link w:val="4"/>
    <w:rsid w:val="00A75A7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52C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052C8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52C8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052C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052C8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052C84"/>
    <w:rPr>
      <w:b/>
      <w:bCs/>
    </w:rPr>
  </w:style>
  <w:style w:type="character" w:styleId="a9">
    <w:name w:val="Hyperlink"/>
    <w:basedOn w:val="a0"/>
    <w:rsid w:val="003C4637"/>
    <w:rPr>
      <w:color w:val="0000FF"/>
      <w:u w:val="single"/>
    </w:rPr>
  </w:style>
  <w:style w:type="paragraph" w:styleId="aa">
    <w:name w:val="No Spacing"/>
    <w:uiPriority w:val="1"/>
    <w:qFormat/>
    <w:rsid w:val="003C4637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2020-03-20T04:44:00Z</dcterms:created>
  <dcterms:modified xsi:type="dcterms:W3CDTF">2020-03-30T02:24:00Z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2018-11-15T00:00:00Z</vt:filetime>
  </property>
</Properties>
</file>